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2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5DCE4" w:themeColor="text2" w:themeTint="33"/>
  <w:body>
    <w:p w14:paraId="7D30934D" w14:textId="4B1ADE57" w:rsidR="00F82719" w:rsidRPr="00417800" w:rsidRDefault="002A59F9" w:rsidP="00C245F8">
      <w:pPr>
        <w:jc w:val="center"/>
        <w:rPr>
          <w:rFonts w:asciiTheme="majorHAnsi" w:hAnsiTheme="majorHAnsi" w:cstheme="minorHAnsi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60D08ADE" wp14:editId="1438FAAB">
            <wp:extent cx="5570220" cy="2470127"/>
            <wp:effectExtent l="19050" t="0" r="11430" b="730885"/>
            <wp:docPr id="153989925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899250" name="Slika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3" r="13653"/>
                    <a:stretch>
                      <a:fillRect/>
                    </a:stretch>
                  </pic:blipFill>
                  <pic:spPr>
                    <a:xfrm>
                      <a:off x="0" y="0"/>
                      <a:ext cx="5574648" cy="24720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7D29C84C" w14:textId="67C4C34F" w:rsidR="00F82719" w:rsidRPr="00417800" w:rsidRDefault="00D01540" w:rsidP="006D42C9">
      <w:pPr>
        <w:ind w:left="-142"/>
        <w:jc w:val="center"/>
        <w:rPr>
          <w:rFonts w:asciiTheme="majorHAnsi" w:hAnsiTheme="majorHAnsi" w:cstheme="minorHAnsi"/>
          <w:b/>
          <w:color w:val="000000" w:themeColor="text1"/>
          <w:sz w:val="24"/>
          <w:szCs w:val="24"/>
        </w:rPr>
      </w:pPr>
      <w:r w:rsidRPr="00417800">
        <w:rPr>
          <w:rFonts w:asciiTheme="majorHAnsi" w:hAnsiTheme="majorHAnsi" w:cstheme="minorHAnsi"/>
          <w:noProof/>
        </w:rPr>
        <w:t xml:space="preserve"> </w:t>
      </w:r>
    </w:p>
    <w:p w14:paraId="68A01757" w14:textId="73BE6075" w:rsidR="00F82719" w:rsidRPr="00417800" w:rsidRDefault="00F37FD3" w:rsidP="006D42C9">
      <w:pPr>
        <w:jc w:val="center"/>
        <w:rPr>
          <w:rFonts w:asciiTheme="majorHAnsi" w:hAnsiTheme="majorHAnsi" w:cstheme="minorHAnsi"/>
          <w:b/>
          <w:sz w:val="36"/>
          <w:szCs w:val="36"/>
        </w:rPr>
      </w:pPr>
      <w:r>
        <w:rPr>
          <w:noProof/>
        </w:rPr>
        <w:drawing>
          <wp:inline distT="0" distB="0" distL="0" distR="0" wp14:anchorId="698750CD" wp14:editId="1A3B4B2F">
            <wp:extent cx="5425794" cy="2412660"/>
            <wp:effectExtent l="19050" t="0" r="22860" b="711835"/>
            <wp:docPr id="798852963" name="Slika 798852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852963" name="Slika 79885296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3" b="6343"/>
                    <a:stretch>
                      <a:fillRect/>
                    </a:stretch>
                  </pic:blipFill>
                  <pic:spPr>
                    <a:xfrm>
                      <a:off x="0" y="0"/>
                      <a:ext cx="5425794" cy="24126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A61A497" w14:textId="6BE71842" w:rsidR="00F82719" w:rsidRPr="00417800" w:rsidRDefault="00F82719" w:rsidP="00F82719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  <w:r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Vodič za građane</w:t>
      </w:r>
      <w:r w:rsidR="00572279" w:rsidRPr="00417800">
        <w:rPr>
          <w:rFonts w:asciiTheme="majorHAnsi" w:hAnsiTheme="majorHAnsi" w:cstheme="minorHAnsi"/>
          <w:color w:val="4472C4" w:themeColor="accent1"/>
        </w:rPr>
        <w:t xml:space="preserve"> </w:t>
      </w:r>
      <w:r w:rsidR="00572279"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za 202</w:t>
      </w:r>
      <w:r w:rsidR="00767466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6</w:t>
      </w:r>
      <w:r w:rsidR="00572279"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. godinu</w:t>
      </w:r>
    </w:p>
    <w:p w14:paraId="23069CD5" w14:textId="77777777" w:rsidR="00AD0569" w:rsidRPr="00417800" w:rsidRDefault="00AD0569" w:rsidP="00F82719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</w:p>
    <w:p w14:paraId="43B7DB94" w14:textId="36E3E198" w:rsidR="00F82719" w:rsidRPr="00417800" w:rsidRDefault="00F82719" w:rsidP="00D24D0B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  <w:r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Općin</w:t>
      </w:r>
      <w:r w:rsidR="00572279"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a</w:t>
      </w:r>
      <w:r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 xml:space="preserve"> </w:t>
      </w:r>
      <w:r w:rsidR="00753B5B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Pašman</w:t>
      </w:r>
    </w:p>
    <w:p w14:paraId="25351B47" w14:textId="2E9C7817" w:rsidR="00F82719" w:rsidRPr="00417800" w:rsidRDefault="00F82719">
      <w:pPr>
        <w:rPr>
          <w:rFonts w:asciiTheme="majorHAnsi" w:hAnsiTheme="majorHAnsi" w:cstheme="minorHAnsi"/>
          <w:b/>
          <w:color w:val="FF0000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FF0000"/>
          <w:sz w:val="24"/>
          <w:szCs w:val="24"/>
        </w:rPr>
        <w:br w:type="page"/>
      </w:r>
    </w:p>
    <w:p w14:paraId="6396C447" w14:textId="4A211023" w:rsidR="0020632B" w:rsidRPr="00417800" w:rsidRDefault="0020632B" w:rsidP="00846565">
      <w:pPr>
        <w:spacing w:after="0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</w:p>
    <w:p w14:paraId="2AAF62FF" w14:textId="35CFD6B4" w:rsidR="00300100" w:rsidRPr="00417800" w:rsidRDefault="002A59F9" w:rsidP="00846565">
      <w:pPr>
        <w:spacing w:after="0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>
        <w:rPr>
          <w:noProof/>
        </w:rPr>
        <w:drawing>
          <wp:inline distT="0" distB="0" distL="0" distR="0" wp14:anchorId="016C79C8" wp14:editId="7F76F09F">
            <wp:extent cx="1455420" cy="1152207"/>
            <wp:effectExtent l="0" t="0" r="0" b="0"/>
            <wp:docPr id="709826272" name="Slika 709826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826272" name="Slika 70982627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633" cy="11531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90FD9" w:rsidRPr="00417800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br w:type="textWrapping" w:clear="all"/>
      </w:r>
    </w:p>
    <w:p w14:paraId="6B996D45" w14:textId="15C4E626" w:rsidR="002A59F9" w:rsidRPr="002A59F9" w:rsidRDefault="002A59F9" w:rsidP="002A59F9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2A59F9">
        <w:rPr>
          <w:rFonts w:asciiTheme="majorHAnsi" w:hAnsiTheme="majorHAnsi" w:cs="Helvetica"/>
          <w:b/>
          <w:bCs/>
          <w:sz w:val="24"/>
          <w:szCs w:val="24"/>
          <w:lang w:eastAsia="hr-HR"/>
        </w:rPr>
        <w:t>Poštovani stanovnici,</w:t>
      </w:r>
    </w:p>
    <w:p w14:paraId="46EB0B96" w14:textId="1278244A" w:rsidR="00E70CF6" w:rsidRPr="0029513D" w:rsidRDefault="00753B5B" w:rsidP="00E70CF6">
      <w:pPr>
        <w:jc w:val="both"/>
        <w:rPr>
          <w:rFonts w:ascii="Cambria" w:eastAsia="Times New Roman" w:hAnsi="Cambria" w:cs="Times New Roman"/>
          <w:sz w:val="24"/>
          <w:szCs w:val="24"/>
        </w:rPr>
      </w:pPr>
      <w:r w:rsidRPr="0029513D">
        <w:rPr>
          <w:rFonts w:ascii="Cambria" w:eastAsia="Times New Roman" w:hAnsi="Cambria" w:cs="Helvetica"/>
          <w:sz w:val="24"/>
          <w:szCs w:val="24"/>
          <w:lang w:eastAsia="hr-HR"/>
        </w:rPr>
        <w:t>predstavljamo Proračunski vodič za građane za 202</w:t>
      </w:r>
      <w:r w:rsidR="00767466" w:rsidRPr="0029513D">
        <w:rPr>
          <w:rFonts w:ascii="Cambria" w:eastAsia="Times New Roman" w:hAnsi="Cambria" w:cs="Helvetica"/>
          <w:sz w:val="24"/>
          <w:szCs w:val="24"/>
          <w:lang w:eastAsia="hr-HR"/>
        </w:rPr>
        <w:t>6</w:t>
      </w:r>
      <w:r w:rsidRPr="0029513D">
        <w:rPr>
          <w:rFonts w:ascii="Cambria" w:eastAsia="Times New Roman" w:hAnsi="Cambria" w:cs="Helvetica"/>
          <w:sz w:val="24"/>
          <w:szCs w:val="24"/>
          <w:lang w:eastAsia="hr-HR"/>
        </w:rPr>
        <w:t xml:space="preserve">. godinu. U njemu je prikazano na koji način Općina Pašman prikuplja i investira sredstva. Kako bismo Vam omogućili uvid u rad naše Općine i učinili je što transparentnijom ušli smo u projekt koji se nalazi na Internet stranici </w:t>
      </w:r>
      <w:hyperlink r:id="rId11" w:history="1">
        <w:r w:rsidRPr="0029513D">
          <w:rPr>
            <w:rFonts w:ascii="Cambria" w:eastAsia="Times New Roman" w:hAnsi="Cambria" w:cs="Helvetica"/>
            <w:sz w:val="24"/>
            <w:szCs w:val="24"/>
            <w:lang w:eastAsia="hr-HR"/>
          </w:rPr>
          <w:t>www.proracun.hr</w:t>
        </w:r>
      </w:hyperlink>
      <w:r w:rsidRPr="0029513D">
        <w:rPr>
          <w:rFonts w:ascii="Cambria" w:eastAsia="Times New Roman" w:hAnsi="Cambria" w:cs="Helvetica"/>
          <w:sz w:val="24"/>
          <w:szCs w:val="24"/>
          <w:lang w:eastAsia="hr-HR"/>
        </w:rPr>
        <w:t xml:space="preserve">, te na našoj službenoj stranici </w:t>
      </w:r>
      <w:hyperlink r:id="rId12" w:history="1">
        <w:r w:rsidR="000F5785" w:rsidRPr="0029513D">
          <w:rPr>
            <w:rStyle w:val="Hiperveza"/>
            <w:rFonts w:ascii="Cambria" w:eastAsia="Times New Roman" w:hAnsi="Cambria" w:cs="Times New Roman"/>
            <w:color w:val="auto"/>
            <w:sz w:val="24"/>
            <w:szCs w:val="24"/>
          </w:rPr>
          <w:t>www.opcinapasman.hr</w:t>
        </w:r>
      </w:hyperlink>
      <w:r w:rsidRPr="0029513D">
        <w:rPr>
          <w:rFonts w:ascii="Cambria" w:eastAsia="Times New Roman" w:hAnsi="Cambria" w:cs="Times New Roman"/>
          <w:sz w:val="24"/>
          <w:szCs w:val="24"/>
        </w:rPr>
        <w:t>.</w:t>
      </w:r>
    </w:p>
    <w:p w14:paraId="395A8B7B" w14:textId="77777777" w:rsidR="0029513D" w:rsidRPr="0029513D" w:rsidRDefault="0029513D" w:rsidP="0029513D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29513D">
        <w:rPr>
          <w:rFonts w:asciiTheme="majorHAnsi" w:hAnsiTheme="majorHAnsi" w:cs="Helvetica"/>
          <w:sz w:val="24"/>
          <w:szCs w:val="24"/>
          <w:lang w:eastAsia="hr-HR"/>
        </w:rPr>
        <w:t>Razvoj Općine Pašman usmjeren je na projekte koji imaju dugoročan učinak na kvalitetu života i razvoj cijelog otoka. Posebno se ističu velika infrastrukturna ulaganja, među kojima je najznačajnija sanacija pomorskog dobra s ukupno 3.750.000,00 eura, čime se štiti obalni prostor i osigurava njegova trajna funkcionalnost. Uz to, planirana je i izgradnja svjetlovodne distribucijske mreže (PRŠI) u iznosu od 2.665.000,00 eura, koja predstavlja važan iskorak u digitalnoj povezanosti Općine.</w:t>
      </w:r>
    </w:p>
    <w:p w14:paraId="61A5B457" w14:textId="77777777" w:rsidR="0029513D" w:rsidRPr="0029513D" w:rsidRDefault="0029513D" w:rsidP="0029513D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29513D">
        <w:rPr>
          <w:rFonts w:asciiTheme="majorHAnsi" w:hAnsiTheme="majorHAnsi" w:cs="Helvetica"/>
          <w:sz w:val="24"/>
          <w:szCs w:val="24"/>
          <w:lang w:eastAsia="hr-HR"/>
        </w:rPr>
        <w:t>Značajna sredstva usmjerena su i na izgradnju i opremanje vatrogasnog doma u Pašmanu, za što je osigurano 2.680.776,17 eura, čime se dodatno jača sustav sigurnosti i zaštite stanovništva. Veliki naglasak stavljen je i na ulaganja u objekte dječjih vrtića u iznosu od 1.083.679,08 eura, kao i na Dom za stare i nemoćne s planiranim ulaganjima od 380.000,00 eura, što jasno pokazuje brigu za najmlađe i najstarije članove zajednice.</w:t>
      </w:r>
    </w:p>
    <w:p w14:paraId="2D045276" w14:textId="77777777" w:rsidR="0029513D" w:rsidRPr="0029513D" w:rsidRDefault="0029513D" w:rsidP="0029513D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29513D">
        <w:rPr>
          <w:rFonts w:asciiTheme="majorHAnsi" w:hAnsiTheme="majorHAnsi" w:cs="Helvetica"/>
          <w:sz w:val="24"/>
          <w:szCs w:val="24"/>
          <w:lang w:eastAsia="hr-HR"/>
        </w:rPr>
        <w:t>U okviru komunalne infrastrukture posebno se izdvajaju ulaganja u groblja u iznosu od 900.000,00 eura, uređenje i opremanje plaža te izgradnja i poboljšanje cestovne infrastrukture, kao i kontinuirana ulaganja u javnu rasvjetu, odvodnju i opskrbu pitkom vodom. Paralelno se ulaže u održavanje javnih površina, poljskih i nerazvrstanih cesta te u projekte koji jačaju ulogu mjesnih odbora u svim naseljima Općine.</w:t>
      </w:r>
    </w:p>
    <w:p w14:paraId="19DC3F14" w14:textId="77777777" w:rsidR="0029513D" w:rsidRPr="0029513D" w:rsidRDefault="0029513D" w:rsidP="0029513D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29513D">
        <w:rPr>
          <w:rFonts w:asciiTheme="majorHAnsi" w:hAnsiTheme="majorHAnsi" w:cs="Helvetica"/>
          <w:sz w:val="24"/>
          <w:szCs w:val="24"/>
          <w:lang w:eastAsia="hr-HR"/>
        </w:rPr>
        <w:t>Razvojni smjer Općine Pašman vidljiv je i kroz projekte vezane uz turizam i gospodarstvo, poput Marine Ždrelac, biciklističkih staza, izrade Strategije razvoja turizma, kao i potpore poduzetništvu, poljoprivredi i otočnim proizvodima. Ulaganja u kulturu, sport, predškolski odgoj, socijalnu skrb i civilnu zaštitu dodatno zaokružuju cjelovit pristup razvoju.</w:t>
      </w:r>
    </w:p>
    <w:p w14:paraId="11FA2ED3" w14:textId="1CA121D1" w:rsidR="000F5785" w:rsidRPr="006820F0" w:rsidRDefault="0029513D" w:rsidP="000F5785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29513D">
        <w:rPr>
          <w:rFonts w:asciiTheme="majorHAnsi" w:hAnsiTheme="majorHAnsi" w:cs="Helvetica"/>
          <w:sz w:val="24"/>
          <w:szCs w:val="24"/>
          <w:lang w:eastAsia="hr-HR"/>
        </w:rPr>
        <w:t>Svi ovi projekti, osobito oni najveći po obuhvatu i vrijednosti, jasno potvrđuju odgovorno upravljanje Općinom Pašman, snažan investicijski ciklus i usmjerenost prema sigurnoj, povezanoj i kvalitetnoj budućnosti za sve njezine stanovnike</w:t>
      </w:r>
      <w:r w:rsidR="006820F0">
        <w:rPr>
          <w:rFonts w:asciiTheme="majorHAnsi" w:hAnsiTheme="majorHAnsi" w:cs="Helvetica"/>
          <w:sz w:val="24"/>
          <w:szCs w:val="24"/>
          <w:lang w:eastAsia="hr-HR"/>
        </w:rPr>
        <w:t>.</w:t>
      </w:r>
    </w:p>
    <w:p w14:paraId="424C0E53" w14:textId="35455F2D" w:rsidR="0020632B" w:rsidRPr="00BA42CB" w:rsidRDefault="00293A5D" w:rsidP="006820F0">
      <w:pPr>
        <w:spacing w:after="0"/>
        <w:jc w:val="right"/>
        <w:rPr>
          <w:rFonts w:asciiTheme="majorHAnsi" w:hAnsiTheme="majorHAnsi" w:cstheme="minorHAnsi"/>
          <w:sz w:val="24"/>
          <w:szCs w:val="24"/>
        </w:rPr>
      </w:pPr>
      <w:r w:rsidRPr="00BA42CB">
        <w:rPr>
          <w:rFonts w:asciiTheme="majorHAnsi" w:hAnsiTheme="majorHAnsi" w:cstheme="minorHAnsi"/>
          <w:sz w:val="24"/>
          <w:szCs w:val="24"/>
        </w:rPr>
        <w:t>Općinski</w:t>
      </w:r>
      <w:r w:rsidR="00C72B62" w:rsidRPr="00BA42CB">
        <w:rPr>
          <w:rFonts w:asciiTheme="majorHAnsi" w:hAnsiTheme="majorHAnsi" w:cstheme="minorHAnsi"/>
          <w:sz w:val="24"/>
          <w:szCs w:val="24"/>
        </w:rPr>
        <w:t xml:space="preserve"> načelnik</w:t>
      </w:r>
    </w:p>
    <w:p w14:paraId="666B165A" w14:textId="77777777" w:rsidR="006820F0" w:rsidRDefault="006820F0" w:rsidP="00052FF8">
      <w:pPr>
        <w:spacing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</w:p>
    <w:p w14:paraId="7F0BE9A9" w14:textId="1DAF3AAF" w:rsidR="005E55FF" w:rsidRPr="00417800" w:rsidRDefault="00052FF8" w:rsidP="00052FF8">
      <w:pPr>
        <w:spacing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lastRenderedPageBreak/>
        <w:t>OBRAZLOŽENJE PRORAČUNA</w:t>
      </w:r>
    </w:p>
    <w:p w14:paraId="52150F4B" w14:textId="77777777" w:rsidR="00E9495A" w:rsidRPr="00417800" w:rsidRDefault="00184AF7" w:rsidP="00E9495A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Što je proračun?</w:t>
      </w:r>
    </w:p>
    <w:p w14:paraId="68D90FEF" w14:textId="37805A4D" w:rsidR="00E9495A" w:rsidRPr="00417800" w:rsidRDefault="00E9495A" w:rsidP="00E9495A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A56CCE5" wp14:editId="547B5F1F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33D3F169">
                                  <wp:extent cx="1096447" cy="1095375"/>
                                  <wp:effectExtent l="0" t="0" r="889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33D3F169">
                            <wp:extent cx="1096447" cy="1095375"/>
                            <wp:effectExtent l="0" t="0" r="889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6F71A" w14:textId="26FF91C1" w:rsidR="00184AF7" w:rsidRPr="00417800" w:rsidRDefault="00184AF7" w:rsidP="00E9495A">
      <w:pPr>
        <w:spacing w:after="0" w:line="240" w:lineRule="auto"/>
        <w:ind w:left="1560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 xml:space="preserve">Proračun je akt kojim se procjenjuju prihodi i primici te utvrđuju rashodi i izdaci Općine </w:t>
      </w:r>
      <w:r w:rsidR="00412036">
        <w:rPr>
          <w:rFonts w:asciiTheme="majorHAnsi" w:eastAsia="Times New Roman" w:hAnsiTheme="majorHAnsi" w:cstheme="minorHAnsi"/>
        </w:rPr>
        <w:t>Pašman</w:t>
      </w:r>
      <w:r w:rsidR="00C93E3A" w:rsidRPr="00417800">
        <w:rPr>
          <w:rFonts w:asciiTheme="majorHAnsi" w:eastAsia="Times New Roman" w:hAnsiTheme="majorHAnsi" w:cstheme="minorHAnsi"/>
        </w:rPr>
        <w:t xml:space="preserve"> </w:t>
      </w:r>
      <w:r w:rsidRPr="00417800">
        <w:rPr>
          <w:rFonts w:asciiTheme="majorHAnsi" w:eastAsia="Times New Roman" w:hAnsiTheme="majorHAnsi" w:cstheme="minorHAnsi"/>
        </w:rPr>
        <w:t>za proračunsku godinu, a sadrži i projekciju prihoda i primitaka te rashoda i izdataka za sljedeće dvije godine.</w:t>
      </w:r>
    </w:p>
    <w:p w14:paraId="48580D45" w14:textId="346AEEF0" w:rsidR="00F82719" w:rsidRPr="00417800" w:rsidRDefault="00F82719" w:rsidP="00F82719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>Proračun nije statičan akt, već se sukladno Zakonu može mijenjati tijekom proračunske godine, odnosno donose se Izmjene i dopune proračuna.</w:t>
      </w:r>
    </w:p>
    <w:p w14:paraId="055D38B8" w14:textId="678DD019" w:rsidR="004422AA" w:rsidRPr="00417800" w:rsidRDefault="004422AA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</w:p>
    <w:p w14:paraId="44317B41" w14:textId="1492FA7C" w:rsidR="004422AA" w:rsidRPr="00417800" w:rsidRDefault="00EB660B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44EA6F" wp14:editId="256BC58F">
                <wp:simplePos x="0" y="0"/>
                <wp:positionH relativeFrom="margin">
                  <wp:posOffset>695325</wp:posOffset>
                </wp:positionH>
                <wp:positionV relativeFrom="paragraph">
                  <wp:posOffset>123190</wp:posOffset>
                </wp:positionV>
                <wp:extent cx="3581400" cy="1533525"/>
                <wp:effectExtent l="0" t="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659C4A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J</w:t>
                            </w:r>
                            <w:r w:rsidRPr="000F07EC">
                              <w:rPr>
                                <w:color w:val="4472C4" w:themeColor="accent1"/>
                              </w:rPr>
                              <w:t>edno od najvažnijih načela proračuna je da isti mora biti uravnotežen ,odnosno</w:t>
                            </w:r>
                          </w:p>
                          <w:p w14:paraId="0829A98A" w14:textId="5375ACD6" w:rsidR="00636904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0F07EC">
                              <w:rPr>
                                <w:color w:val="4472C4" w:themeColor="accent1"/>
                              </w:rPr>
                              <w:t>ukupna visina planiranih prihoda mora biti istovjetna ukupnoj visini planiranih rashoda</w:t>
                            </w:r>
                            <w:r>
                              <w:rPr>
                                <w:color w:val="4472C4" w:themeColor="accent1"/>
                              </w:rPr>
                              <w:t>!</w:t>
                            </w:r>
                          </w:p>
                          <w:p w14:paraId="64746601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54.75pt;margin-top:9.7pt;width:282pt;height:1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    <v:fill color2="#e1e8f5" rotate="t" focusposition="1,1" focussize="" colors="0 #9ab5e4;.5 #c2d1ed;1 #e1e8f5" focus="100%" type="gradientRadial"/>
                <v:textbox>
                  <w:txbxContent>
                    <w:p w14:paraId="4F659C4A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>J</w:t>
                      </w:r>
                      <w:r w:rsidRPr="000F07EC">
                        <w:rPr>
                          <w:color w:val="4472C4" w:themeColor="accent1"/>
                        </w:rPr>
                        <w:t>edno od najvažnijih načela proračuna je da isti mora biti uravnotežen ,odnosno</w:t>
                      </w:r>
                    </w:p>
                    <w:p w14:paraId="0829A98A" w14:textId="5375ACD6" w:rsidR="00636904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 w:rsidRPr="000F07EC">
                        <w:rPr>
                          <w:color w:val="4472C4" w:themeColor="accent1"/>
                        </w:rPr>
                        <w:t>ukupna visina planiranih prihoda mora biti istovjetna ukupnoj visini planiranih rashoda</w:t>
                      </w:r>
                      <w:r>
                        <w:rPr>
                          <w:color w:val="4472C4" w:themeColor="accent1"/>
                        </w:rPr>
                        <w:t>!</w:t>
                      </w:r>
                    </w:p>
                    <w:p w14:paraId="64746601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73B13" w:rsidRPr="00417800">
        <w:rPr>
          <w:rFonts w:asciiTheme="majorHAnsi" w:eastAsia="Times New Roman" w:hAnsiTheme="majorHAnsi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EFA2DB" wp14:editId="6A95AE04">
                <wp:simplePos x="0" y="0"/>
                <wp:positionH relativeFrom="column">
                  <wp:posOffset>3729355</wp:posOffset>
                </wp:positionH>
                <wp:positionV relativeFrom="paragraph">
                  <wp:posOffset>83185</wp:posOffset>
                </wp:positionV>
                <wp:extent cx="1390650" cy="141922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37C9D" w14:textId="32176B01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70C281" wp14:editId="26D2F31D">
                                  <wp:extent cx="1209675" cy="1233394"/>
                                  <wp:effectExtent l="0" t="0" r="0" b="5080"/>
                                  <wp:docPr id="19" name="Slika 19" descr="Slikovni rezultat za v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ovni rezultat za v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068" cy="124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A2DB" id="_x0000_s1028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    <v:textbox>
                  <w:txbxContent>
                    <w:p w14:paraId="65F37C9D" w14:textId="32176B01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770C281" wp14:editId="26D2F31D">
                            <wp:extent cx="1209675" cy="1233394"/>
                            <wp:effectExtent l="0" t="0" r="0" b="5080"/>
                            <wp:docPr id="19" name="Slika 19" descr="Slikovni rezultat za v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ovni rezultat za v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068" cy="124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8D1868" w14:textId="112D6B8F" w:rsidR="004422AA" w:rsidRPr="00417800" w:rsidRDefault="004422AA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</w:p>
    <w:p w14:paraId="2E726A8D" w14:textId="07A92E78" w:rsidR="00184AF7" w:rsidRPr="00417800" w:rsidRDefault="00184AF7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3D0E2AF1" w14:textId="5035AE6E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7ADEAC70" w14:textId="4FC42E4C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11879BC1" w14:textId="1B3DE97B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EAF726A" w14:textId="12E062DB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B366BF3" w14:textId="1261A9C6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3001E331" w14:textId="7457A861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39D412B3" w14:textId="77777777" w:rsidR="00EB660B" w:rsidRPr="00417800" w:rsidRDefault="00EB660B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</w:p>
    <w:p w14:paraId="1C760867" w14:textId="77777777" w:rsidR="003D159D" w:rsidRPr="00417800" w:rsidRDefault="003D159D" w:rsidP="003D159D">
      <w:pPr>
        <w:spacing w:after="0" w:line="240" w:lineRule="auto"/>
        <w:jc w:val="both"/>
        <w:rPr>
          <w:rFonts w:asciiTheme="majorHAnsi" w:eastAsia="Times New Roman" w:hAnsiTheme="majorHAnsi" w:cstheme="minorHAnsi"/>
          <w:color w:val="4472C4" w:themeColor="accent1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Sadržaj proračuna</w:t>
      </w:r>
    </w:p>
    <w:p w14:paraId="772D19CD" w14:textId="77777777" w:rsidR="003D159D" w:rsidRPr="00417800" w:rsidRDefault="003D159D" w:rsidP="003D159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Cs/>
          <w:color w:val="4472C4" w:themeColor="accent1"/>
        </w:rPr>
      </w:pPr>
    </w:p>
    <w:p w14:paraId="1843CB21" w14:textId="77777777" w:rsidR="003D159D" w:rsidRPr="00417800" w:rsidRDefault="003D159D" w:rsidP="00B8024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/>
        </w:rPr>
      </w:pPr>
      <w:r w:rsidRPr="00417800">
        <w:rPr>
          <w:rFonts w:asciiTheme="majorHAnsi" w:eastAsia="Times New Roman" w:hAnsiTheme="majorHAnsi" w:cstheme="minorHAnsi"/>
          <w:bCs/>
        </w:rPr>
        <w:t>Proračun JLS sastoji se od plana za proračunsku godinu i projekcija za sljedeće dvije godine. Proračun JLS sastoji se od općeg dijela, posebnog dijela i obrazloženja proračuna.</w:t>
      </w:r>
    </w:p>
    <w:p w14:paraId="7BD47BFD" w14:textId="77777777" w:rsidR="003D159D" w:rsidRPr="00417800" w:rsidRDefault="003D159D" w:rsidP="003D159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60"/>
        <w:gridCol w:w="2092"/>
        <w:gridCol w:w="4910"/>
      </w:tblGrid>
      <w:tr w:rsidR="003D159D" w:rsidRPr="00417800" w14:paraId="40CE5EB7" w14:textId="77777777" w:rsidTr="00525DCF">
        <w:tc>
          <w:tcPr>
            <w:tcW w:w="2093" w:type="dxa"/>
            <w:shd w:val="clear" w:color="auto" w:fill="D9E2F3"/>
          </w:tcPr>
          <w:p w14:paraId="21A5924C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67EA2AF9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1D7F8998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OPIS SASTAVNOG DIJELA</w:t>
            </w:r>
          </w:p>
        </w:tc>
      </w:tr>
      <w:tr w:rsidR="003D159D" w:rsidRPr="00417800" w14:paraId="656FD80F" w14:textId="77777777" w:rsidTr="00525DCF">
        <w:tc>
          <w:tcPr>
            <w:tcW w:w="2093" w:type="dxa"/>
            <w:vMerge w:val="restart"/>
            <w:shd w:val="clear" w:color="auto" w:fill="F2F2F2"/>
            <w:vAlign w:val="center"/>
          </w:tcPr>
          <w:p w14:paraId="48146BCB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t>Opći dio proračuna</w:t>
            </w:r>
          </w:p>
        </w:tc>
        <w:tc>
          <w:tcPr>
            <w:tcW w:w="2126" w:type="dxa"/>
            <w:vAlign w:val="center"/>
          </w:tcPr>
          <w:p w14:paraId="5278385E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Sažetak Računa prihoda i rashoda Sažetak Računa financiranja</w:t>
            </w:r>
          </w:p>
        </w:tc>
        <w:tc>
          <w:tcPr>
            <w:tcW w:w="5069" w:type="dxa"/>
          </w:tcPr>
          <w:p w14:paraId="69173E05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prihodi poslovanja i prihodi od prodaje nefinancijske imovine, ukupni rashodi poslovanja i rashodi za nabavu nefinancijske imovine</w:t>
            </w:r>
          </w:p>
          <w:p w14:paraId="3BB337C8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primici od financijske imovine i zaduživanja i izdaci za financijsku imovinu i otplate zajmova</w:t>
            </w:r>
          </w:p>
        </w:tc>
      </w:tr>
      <w:tr w:rsidR="003D159D" w:rsidRPr="00417800" w14:paraId="2C6B5163" w14:textId="77777777" w:rsidTr="00525DCF">
        <w:tc>
          <w:tcPr>
            <w:tcW w:w="2093" w:type="dxa"/>
            <w:vMerge/>
            <w:shd w:val="clear" w:color="auto" w:fill="F2F2F2"/>
          </w:tcPr>
          <w:p w14:paraId="0EC0A094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0EDCFB2D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</w:tcPr>
          <w:p w14:paraId="4E9CA3AC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6A3FCB68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rashodi iskazani prema funkcijskoj klasifikaciji</w:t>
            </w:r>
          </w:p>
        </w:tc>
      </w:tr>
      <w:tr w:rsidR="003D159D" w:rsidRPr="00417800" w14:paraId="127DB2B9" w14:textId="77777777" w:rsidTr="00525DCF">
        <w:tc>
          <w:tcPr>
            <w:tcW w:w="2093" w:type="dxa"/>
            <w:vMerge/>
            <w:shd w:val="clear" w:color="auto" w:fill="F2F2F2"/>
          </w:tcPr>
          <w:p w14:paraId="2C1E1F6E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1AA877FC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</w:tcPr>
          <w:p w14:paraId="4C0FBACA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3D159D" w:rsidRPr="00417800" w14:paraId="6B73A07B" w14:textId="77777777" w:rsidTr="00525DCF">
        <w:tc>
          <w:tcPr>
            <w:tcW w:w="2093" w:type="dxa"/>
            <w:vMerge/>
            <w:shd w:val="clear" w:color="auto" w:fill="F2F2F2"/>
          </w:tcPr>
          <w:p w14:paraId="7B3E26CA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1A630D72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</w:tcPr>
          <w:p w14:paraId="65077DD7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3D159D" w:rsidRPr="00417800" w14:paraId="5B77BF5F" w14:textId="77777777" w:rsidTr="00525DCF">
        <w:tc>
          <w:tcPr>
            <w:tcW w:w="2093" w:type="dxa"/>
            <w:vMerge/>
            <w:shd w:val="clear" w:color="auto" w:fill="F2F2F2"/>
          </w:tcPr>
          <w:p w14:paraId="4DE086CB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399FFA2E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</w:tcPr>
          <w:p w14:paraId="494D87C8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3E5EF207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3D159D" w:rsidRPr="00417800" w14:paraId="0E9DE3F2" w14:textId="77777777" w:rsidTr="00525DCF">
        <w:tc>
          <w:tcPr>
            <w:tcW w:w="2093" w:type="dxa"/>
            <w:shd w:val="clear" w:color="auto" w:fill="F2F2F2"/>
            <w:vAlign w:val="center"/>
          </w:tcPr>
          <w:p w14:paraId="1BF58EA2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t>Posebni dio proračuna</w:t>
            </w:r>
          </w:p>
        </w:tc>
        <w:tc>
          <w:tcPr>
            <w:tcW w:w="2126" w:type="dxa"/>
            <w:vAlign w:val="center"/>
          </w:tcPr>
          <w:p w14:paraId="366D9EA4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Plan rashoda i izdataka proračuna JLP(R)S i njihovih proračunskih korisnika</w:t>
            </w:r>
          </w:p>
        </w:tc>
        <w:tc>
          <w:tcPr>
            <w:tcW w:w="5069" w:type="dxa"/>
          </w:tcPr>
          <w:p w14:paraId="266BBF7D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3D159D" w:rsidRPr="00417800" w14:paraId="3F28F49C" w14:textId="77777777" w:rsidTr="00525DCF">
        <w:tc>
          <w:tcPr>
            <w:tcW w:w="2093" w:type="dxa"/>
            <w:shd w:val="clear" w:color="auto" w:fill="F2F2F2"/>
            <w:vAlign w:val="center"/>
          </w:tcPr>
          <w:p w14:paraId="5A3E83F8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t>Obrazloženje proračuna</w:t>
            </w:r>
          </w:p>
        </w:tc>
        <w:tc>
          <w:tcPr>
            <w:tcW w:w="2126" w:type="dxa"/>
            <w:vAlign w:val="center"/>
          </w:tcPr>
          <w:p w14:paraId="2B599EC1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Obrazloženje općeg dijela proračuna i obrazloženje posebnog dijela proračuna</w:t>
            </w:r>
          </w:p>
        </w:tc>
        <w:tc>
          <w:tcPr>
            <w:tcW w:w="5069" w:type="dxa"/>
          </w:tcPr>
          <w:p w14:paraId="282C2DE7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41E9BDF3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1A3654E4" w14:textId="77777777" w:rsidR="004422AA" w:rsidRPr="00417800" w:rsidRDefault="004422AA" w:rsidP="007602C9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74913B3C" w14:textId="77777777" w:rsidR="00B8024D" w:rsidRPr="00417800" w:rsidRDefault="0014546B" w:rsidP="00B8024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417800">
        <w:rPr>
          <w:rFonts w:asciiTheme="majorHAnsi" w:hAnsiTheme="majorHAnsi" w:cstheme="minorHAnsi"/>
          <w:noProof/>
          <w:color w:val="4472C4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AC2C7E8" wp14:editId="4CAAEC82">
                <wp:simplePos x="0" y="0"/>
                <wp:positionH relativeFrom="column">
                  <wp:posOffset>4510405</wp:posOffset>
                </wp:positionH>
                <wp:positionV relativeFrom="paragraph">
                  <wp:posOffset>95250</wp:posOffset>
                </wp:positionV>
                <wp:extent cx="1685925" cy="1590675"/>
                <wp:effectExtent l="0" t="0" r="0" b="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5FF7" w14:textId="30144BA0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5A60508" wp14:editId="167579F2">
                                  <wp:extent cx="1638300" cy="1522584"/>
                                  <wp:effectExtent l="0" t="0" r="0" b="1905"/>
                                  <wp:docPr id="3" name="Slika 3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433" cy="152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9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    <v:textbox>
                  <w:txbxContent>
                    <w:p w14:paraId="70E65FF7" w14:textId="30144BA0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5A60508" wp14:editId="167579F2">
                            <wp:extent cx="1638300" cy="1522584"/>
                            <wp:effectExtent l="0" t="0" r="0" b="1905"/>
                            <wp:docPr id="3" name="Slika 3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433" cy="152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802"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P</w:t>
      </w:r>
      <w:r w:rsidR="00184AF7"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roračunski korisnici:</w:t>
      </w:r>
    </w:p>
    <w:p w14:paraId="75637810" w14:textId="77777777" w:rsidR="00B8024D" w:rsidRPr="00417800" w:rsidRDefault="00B8024D" w:rsidP="00B8024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 w:themeColor="accent1"/>
        </w:rPr>
      </w:pPr>
    </w:p>
    <w:p w14:paraId="11C8CA81" w14:textId="77777777" w:rsidR="00412036" w:rsidRPr="00412036" w:rsidRDefault="00412036" w:rsidP="00412036">
      <w:pPr>
        <w:spacing w:after="0"/>
        <w:ind w:left="-284"/>
        <w:jc w:val="both"/>
        <w:rPr>
          <w:rFonts w:asciiTheme="majorHAnsi" w:hAnsiTheme="majorHAnsi" w:cstheme="minorHAnsi"/>
        </w:rPr>
      </w:pPr>
      <w:r w:rsidRPr="00412036">
        <w:rPr>
          <w:rFonts w:asciiTheme="majorHAnsi" w:hAnsiTheme="majorHAnsi" w:cstheme="minorHAnsi"/>
        </w:rPr>
        <w:t xml:space="preserve">Proračunski korisnici su ustanove, tijela javne vlasti kojima je JLS osnivač ili suosnivač. Financiranje proračunskih korisnika je većim dijelom iz proračuna svog osnivača ili suosnivača. Proračunski korisnici JLS mogu biti: dječji vrtići, knjižnice, javne vatrogasne postrojbe, muzeji, kazališta, domovi za starije i nemoćne osobe… </w:t>
      </w:r>
    </w:p>
    <w:p w14:paraId="23A9B4B4" w14:textId="77777777" w:rsidR="00412036" w:rsidRDefault="00412036" w:rsidP="00412036">
      <w:pPr>
        <w:spacing w:after="0"/>
        <w:ind w:left="-284"/>
        <w:jc w:val="both"/>
        <w:rPr>
          <w:rFonts w:asciiTheme="majorHAnsi" w:hAnsiTheme="majorHAnsi" w:cstheme="minorHAnsi"/>
        </w:rPr>
      </w:pPr>
      <w:r w:rsidRPr="00412036">
        <w:rPr>
          <w:rFonts w:asciiTheme="majorHAnsi" w:hAnsiTheme="majorHAnsi" w:cstheme="minorHAnsi"/>
        </w:rPr>
        <w:t>Proračunski korisnik Općine Pašman je Dječji vrtić Bodulić.</w:t>
      </w:r>
    </w:p>
    <w:p w14:paraId="76697677" w14:textId="77777777" w:rsidR="00412036" w:rsidRDefault="00412036" w:rsidP="00412036">
      <w:pPr>
        <w:spacing w:after="0"/>
        <w:ind w:left="-284"/>
        <w:jc w:val="both"/>
        <w:rPr>
          <w:rFonts w:asciiTheme="majorHAnsi" w:hAnsiTheme="majorHAnsi" w:cstheme="minorHAnsi"/>
        </w:rPr>
      </w:pPr>
    </w:p>
    <w:p w14:paraId="11A419CA" w14:textId="40862C97" w:rsidR="00184AF7" w:rsidRPr="00417800" w:rsidRDefault="00184AF7" w:rsidP="00412036">
      <w:pPr>
        <w:spacing w:after="0"/>
        <w:ind w:left="-284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  <w:t>Zakoni i sankcije</w:t>
      </w:r>
      <w:r w:rsidR="00407DE1" w:rsidRPr="00417800"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  <w:t>:</w:t>
      </w:r>
    </w:p>
    <w:p w14:paraId="00A89C69" w14:textId="4D0DAFF1" w:rsidR="00E9495A" w:rsidRPr="00417800" w:rsidRDefault="0014546B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bCs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85D1814" wp14:editId="0E31D834">
                <wp:simplePos x="0" y="0"/>
                <wp:positionH relativeFrom="column">
                  <wp:posOffset>-499745</wp:posOffset>
                </wp:positionH>
                <wp:positionV relativeFrom="paragraph">
                  <wp:posOffset>175895</wp:posOffset>
                </wp:positionV>
                <wp:extent cx="1571625" cy="1114425"/>
                <wp:effectExtent l="0" t="0" r="0" b="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636904" w:rsidRDefault="00636904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61568369">
                                  <wp:extent cx="1301610" cy="1209675"/>
                                  <wp:effectExtent l="19050" t="19050" r="13335" b="9525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70" cy="122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>
                                            <a:gradFill>
                                              <a:gsLst>
                                                <a:gs pos="0">
                                                  <a:schemeClr val="accent1">
                                                    <a:lumMod val="5000"/>
                                                    <a:lumOff val="95000"/>
                                                  </a:schemeClr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30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    <v:textbox>
                  <w:txbxContent>
                    <w:p w14:paraId="7BE85C8C" w14:textId="67719070" w:rsidR="00636904" w:rsidRDefault="00636904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61568369">
                            <wp:extent cx="1301610" cy="1209675"/>
                            <wp:effectExtent l="19050" t="19050" r="13335" b="9525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70" cy="1223764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>
                                      <a:gradFill>
                                        <a:gsLst>
                                          <a:gs pos="0">
                                            <a:schemeClr val="accent1">
                                              <a:lumMod val="5000"/>
                                              <a:lumOff val="95000"/>
                                            </a:schemeClr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0C6A23" w14:textId="70226262" w:rsidR="0014546B" w:rsidRPr="00417800" w:rsidRDefault="006E6CFD" w:rsidP="00C72B62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bookmarkStart w:id="0" w:name="_Hlk64898716"/>
      <w:r w:rsidRPr="00417800">
        <w:rPr>
          <w:rFonts w:asciiTheme="majorHAnsi" w:eastAsia="Times New Roman" w:hAnsiTheme="majorHAnsi" w:cstheme="minorHAnsi"/>
        </w:rPr>
        <w:t>Sukladno Zakonu o Proračunu (</w:t>
      </w:r>
      <w:r w:rsidR="008A79BB" w:rsidRPr="00417800">
        <w:rPr>
          <w:rFonts w:asciiTheme="majorHAnsi" w:eastAsia="Times New Roman" w:hAnsiTheme="majorHAnsi" w:cstheme="minorHAnsi"/>
        </w:rPr>
        <w:t>»N</w:t>
      </w:r>
      <w:r w:rsidRPr="00417800">
        <w:rPr>
          <w:rFonts w:asciiTheme="majorHAnsi" w:eastAsia="Times New Roman" w:hAnsiTheme="majorHAnsi" w:cstheme="minorHAnsi"/>
        </w:rPr>
        <w:t>arodne novine</w:t>
      </w:r>
      <w:r w:rsidR="008A79BB" w:rsidRPr="00417800">
        <w:rPr>
          <w:rFonts w:asciiTheme="majorHAnsi" w:eastAsia="Times New Roman" w:hAnsiTheme="majorHAnsi" w:cstheme="minorHAnsi"/>
        </w:rPr>
        <w:t xml:space="preserve">«, broj </w:t>
      </w:r>
      <w:r w:rsidR="0093677B" w:rsidRPr="00417800">
        <w:rPr>
          <w:rFonts w:asciiTheme="majorHAnsi" w:eastAsia="Times New Roman" w:hAnsiTheme="majorHAnsi" w:cstheme="minorHAnsi"/>
        </w:rPr>
        <w:t>144/21</w:t>
      </w:r>
      <w:r w:rsidRPr="00417800">
        <w:rPr>
          <w:rFonts w:asciiTheme="majorHAnsi" w:eastAsia="Times New Roman" w:hAnsiTheme="majorHAnsi" w:cstheme="minorHAnsi"/>
        </w:rPr>
        <w:t>)</w:t>
      </w:r>
      <w:r w:rsidR="008A79BB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 xml:space="preserve">Proračun se donosi za jednu fiskalnu (proračunsku) godinu. Kod nas se fiskalna godina poklapa s kalendarskom i traje od </w:t>
      </w:r>
      <w:r w:rsidR="00A90FD9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 xml:space="preserve">01. siječnja do 31. prosinca. Jedini ovlašteni predlagatelj Proračuna je Općinski načelnik.  </w:t>
      </w:r>
      <w:r w:rsidR="00B8024D" w:rsidRPr="00417800">
        <w:rPr>
          <w:rFonts w:asciiTheme="majorHAnsi" w:eastAsia="Times New Roman" w:hAnsiTheme="majorHAnsi" w:cstheme="minorHAnsi"/>
        </w:rPr>
        <w:t>Općinski načelnik</w:t>
      </w:r>
      <w:r w:rsidR="00C72B62" w:rsidRPr="00417800">
        <w:rPr>
          <w:rFonts w:asciiTheme="majorHAnsi" w:eastAsia="Times New Roman" w:hAnsiTheme="majorHAnsi" w:cstheme="minorHAnsi"/>
        </w:rPr>
        <w:t xml:space="preserve"> odgovoran je za zakonito</w:t>
      </w:r>
      <w:r w:rsidR="00B950DF" w:rsidRPr="00417800">
        <w:rPr>
          <w:rFonts w:asciiTheme="majorHAnsi" w:eastAsia="Times New Roman" w:hAnsiTheme="majorHAnsi" w:cstheme="minorHAnsi"/>
        </w:rPr>
        <w:t xml:space="preserve"> i</w:t>
      </w:r>
      <w:r w:rsidR="00C72B62" w:rsidRPr="00417800">
        <w:rPr>
          <w:rFonts w:asciiTheme="majorHAnsi" w:eastAsia="Times New Roman" w:hAnsiTheme="majorHAnsi" w:cstheme="minorHAnsi"/>
        </w:rPr>
        <w:t xml:space="preserve"> </w:t>
      </w:r>
      <w:r w:rsidR="00B950DF" w:rsidRPr="00417800">
        <w:rPr>
          <w:rFonts w:asciiTheme="majorHAnsi" w:eastAsia="Times New Roman" w:hAnsiTheme="majorHAnsi" w:cstheme="minorHAnsi"/>
        </w:rPr>
        <w:t xml:space="preserve">pravilno planiranje </w:t>
      </w:r>
      <w:r w:rsidR="00C72B62" w:rsidRPr="00417800">
        <w:rPr>
          <w:rFonts w:asciiTheme="majorHAnsi" w:eastAsia="Times New Roman" w:hAnsiTheme="majorHAnsi" w:cstheme="minorHAnsi"/>
        </w:rPr>
        <w:t>i izvršavanje proračuna, za svrhovito, učinkovito i ekonomično raspolaganje proračunskim sredstvima. Proračun donosi</w:t>
      </w:r>
      <w:r w:rsidR="00B8024D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>(izglasava)</w:t>
      </w:r>
      <w:r w:rsidR="00B8024D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 xml:space="preserve">Općinsko vijeće do kraja godine. </w:t>
      </w:r>
    </w:p>
    <w:p w14:paraId="5F7E029E" w14:textId="7F02F20A" w:rsidR="00C72B62" w:rsidRPr="00417800" w:rsidRDefault="00C72B62" w:rsidP="00C72B62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03755FF" w14:textId="77777777" w:rsidR="00C72B62" w:rsidRPr="00417800" w:rsidRDefault="00C72B62" w:rsidP="00C72B62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 xml:space="preserve">U slučaju kada je raspušteno samo Općinsko vijeće, a </w:t>
      </w:r>
      <w:r w:rsidR="004E1DAC" w:rsidRPr="00417800">
        <w:rPr>
          <w:rFonts w:asciiTheme="majorHAnsi" w:eastAsia="Times New Roman" w:hAnsiTheme="majorHAnsi" w:cstheme="minorHAnsi"/>
        </w:rPr>
        <w:t>O</w:t>
      </w:r>
      <w:r w:rsidRPr="00417800">
        <w:rPr>
          <w:rFonts w:asciiTheme="majorHAnsi" w:eastAsia="Times New Roman" w:hAnsiTheme="majorHAnsi" w:cstheme="minorHAnsi"/>
        </w:rPr>
        <w:t xml:space="preserve">pćinski načelnik nije razriješen, do imenovanja povjerenika Vlade Republike Hrvatske, financiranje se obavlja izvršavanjem redovnih i nužnih rashoda i izdataka temeljem odluke o financiranju nužnih rashoda i izdataka koju donosi </w:t>
      </w:r>
      <w:r w:rsidR="004E1DAC" w:rsidRPr="00417800">
        <w:rPr>
          <w:rFonts w:asciiTheme="majorHAnsi" w:eastAsia="Times New Roman" w:hAnsiTheme="majorHAnsi" w:cstheme="minorHAnsi"/>
        </w:rPr>
        <w:t>O</w:t>
      </w:r>
      <w:r w:rsidRPr="00417800">
        <w:rPr>
          <w:rFonts w:asciiTheme="majorHAnsi" w:eastAsia="Times New Roman" w:hAnsiTheme="majorHAnsi" w:cstheme="minorHAnsi"/>
        </w:rPr>
        <w:t>pćinski načelnik.</w:t>
      </w:r>
    </w:p>
    <w:p w14:paraId="1A0C580A" w14:textId="206F4C90" w:rsidR="00B6007A" w:rsidRPr="00417800" w:rsidRDefault="00C72B62" w:rsidP="007602C9">
      <w:pPr>
        <w:spacing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 xml:space="preserve">Po imenovanju povjerenika Vlade Republike Hrvatske, </w:t>
      </w:r>
      <w:r w:rsidR="004E1DAC" w:rsidRPr="00417800">
        <w:rPr>
          <w:rFonts w:asciiTheme="majorHAnsi" w:eastAsia="Times New Roman" w:hAnsiTheme="majorHAnsi" w:cstheme="minorHAnsi"/>
        </w:rPr>
        <w:t>O</w:t>
      </w:r>
      <w:r w:rsidRPr="00417800">
        <w:rPr>
          <w:rFonts w:asciiTheme="majorHAnsi" w:eastAsia="Times New Roman" w:hAnsiTheme="majorHAnsi" w:cstheme="minorHAnsi"/>
        </w:rPr>
        <w:t>pćinski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</w:t>
      </w:r>
      <w:r w:rsidR="00B6007A" w:rsidRPr="00417800">
        <w:rPr>
          <w:rFonts w:asciiTheme="majorHAnsi" w:eastAsia="Times New Roman" w:hAnsiTheme="majorHAnsi" w:cstheme="minorHAnsi"/>
        </w:rPr>
        <w:t>.</w:t>
      </w:r>
    </w:p>
    <w:p w14:paraId="69A2E0CA" w14:textId="2EC6A560" w:rsidR="00B950DF" w:rsidRPr="00417800" w:rsidRDefault="00B950DF" w:rsidP="007602C9">
      <w:pPr>
        <w:spacing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>Ako do isteka roka privremenog financiranja nije donesen proračun u jedinici u kojoj je općinski načelnik koji nema zamjenika onemogućen u obavljanju svoje dužnosti, financiranje se obavlja izvršavanjem redovnih i nužnih rashoda i izdataka temeljem odluke o financiranju nužnih rashoda i izdataka koju donosi predstavničko tijelo na prijedlog privremenog zamjenika općinskog načelnika iz članka 43.a Zakona o lokalnoj i područnoj (regionalnoj) samoupravi (</w:t>
      </w:r>
      <w:r w:rsidR="008A79BB" w:rsidRPr="00417800">
        <w:rPr>
          <w:rFonts w:asciiTheme="majorHAnsi" w:eastAsia="Times New Roman" w:hAnsiTheme="majorHAnsi" w:cstheme="minorHAnsi"/>
        </w:rPr>
        <w:t>»</w:t>
      </w:r>
      <w:r w:rsidRPr="00417800">
        <w:rPr>
          <w:rFonts w:asciiTheme="majorHAnsi" w:eastAsia="Times New Roman" w:hAnsiTheme="majorHAnsi" w:cstheme="minorHAnsi"/>
        </w:rPr>
        <w:t>Narodne novine</w:t>
      </w:r>
      <w:r w:rsidR="008A79BB" w:rsidRPr="00417800">
        <w:rPr>
          <w:rFonts w:asciiTheme="majorHAnsi" w:eastAsia="Times New Roman" w:hAnsiTheme="majorHAnsi" w:cstheme="minorHAnsi"/>
        </w:rPr>
        <w:t>«</w:t>
      </w:r>
      <w:r w:rsidRPr="00417800">
        <w:rPr>
          <w:rFonts w:asciiTheme="majorHAnsi" w:eastAsia="Times New Roman" w:hAnsiTheme="majorHAnsi" w:cstheme="minorHAnsi"/>
        </w:rPr>
        <w:t>, broj 33/01, 60/01, 129/05, 109/07, 125/08, 36/09, 150/11, 144/12, 19/13, 137/15, 123/17, 98/19, 144/20).</w:t>
      </w:r>
      <w:bookmarkEnd w:id="0"/>
    </w:p>
    <w:p w14:paraId="4F6A99C6" w14:textId="42F2CDEA" w:rsidR="00614B8F" w:rsidRPr="007E64EC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7E64EC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 xml:space="preserve">Ukupni prihodi </w:t>
      </w:r>
      <w:r w:rsidR="002A59F9" w:rsidRPr="007E64EC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 xml:space="preserve"> </w:t>
      </w:r>
      <w:r w:rsidRPr="007E64EC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 xml:space="preserve">Općine </w:t>
      </w:r>
      <w:r w:rsidR="00412036" w:rsidRPr="007E64EC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Pašman</w:t>
      </w:r>
      <w:r w:rsidRPr="007E64EC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 xml:space="preserve"> za 202</w:t>
      </w:r>
      <w:r w:rsidR="006820F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6</w:t>
      </w:r>
      <w:r w:rsidRPr="007E64EC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 xml:space="preserve">. godinu planirani su u iznosu od </w:t>
      </w:r>
      <w:r w:rsidR="00767466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18.320.525,61</w:t>
      </w:r>
      <w:r w:rsidR="002A59F9" w:rsidRPr="007E64EC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 xml:space="preserve"> </w:t>
      </w:r>
      <w:r w:rsidR="00A52739" w:rsidRPr="007E64EC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 xml:space="preserve"> </w:t>
      </w:r>
      <w:r w:rsidRPr="007E64EC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eura</w:t>
      </w:r>
    </w:p>
    <w:p w14:paraId="479A16DF" w14:textId="77777777" w:rsidR="00614B8F" w:rsidRPr="007E64EC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</w:p>
    <w:p w14:paraId="7D6C4FF6" w14:textId="0C48DF6A" w:rsidR="00614B8F" w:rsidRPr="007E64EC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7E64EC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 xml:space="preserve">PRIHODI </w:t>
      </w:r>
    </w:p>
    <w:p w14:paraId="3F44803C" w14:textId="77777777" w:rsidR="00614B8F" w:rsidRPr="002326CB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1AA3FC6" w14:textId="65B53E0A" w:rsidR="00B8024D" w:rsidRPr="00D52615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 w:rsidRPr="00D52615">
        <w:rPr>
          <w:rFonts w:asciiTheme="majorHAnsi" w:eastAsia="Times New Roman" w:hAnsiTheme="majorHAnsi" w:cstheme="minorHAnsi"/>
          <w:bCs/>
          <w:sz w:val="24"/>
          <w:szCs w:val="24"/>
        </w:rPr>
        <w:t xml:space="preserve">Prihodi poslovanja Općine </w:t>
      </w:r>
      <w:r w:rsidR="00412036" w:rsidRPr="00D52615">
        <w:rPr>
          <w:rFonts w:asciiTheme="majorHAnsi" w:eastAsia="Times New Roman" w:hAnsiTheme="majorHAnsi" w:cstheme="minorHAnsi"/>
          <w:bCs/>
          <w:sz w:val="24"/>
          <w:szCs w:val="24"/>
        </w:rPr>
        <w:t>Pašman</w:t>
      </w:r>
      <w:r w:rsidRPr="00D52615">
        <w:rPr>
          <w:rFonts w:asciiTheme="majorHAnsi" w:eastAsia="Times New Roman" w:hAnsiTheme="majorHAnsi" w:cstheme="minorHAnsi"/>
          <w:bCs/>
          <w:sz w:val="24"/>
          <w:szCs w:val="24"/>
        </w:rPr>
        <w:t xml:space="preserve"> za 202</w:t>
      </w:r>
      <w:r w:rsidR="000D6109">
        <w:rPr>
          <w:rFonts w:asciiTheme="majorHAnsi" w:eastAsia="Times New Roman" w:hAnsiTheme="majorHAnsi" w:cstheme="minorHAnsi"/>
          <w:bCs/>
          <w:sz w:val="24"/>
          <w:szCs w:val="24"/>
        </w:rPr>
        <w:t>6</w:t>
      </w:r>
      <w:r w:rsidRPr="00D52615">
        <w:rPr>
          <w:rFonts w:asciiTheme="majorHAnsi" w:eastAsia="Times New Roman" w:hAnsiTheme="majorHAnsi" w:cstheme="minorHAnsi"/>
          <w:bCs/>
          <w:sz w:val="24"/>
          <w:szCs w:val="24"/>
        </w:rPr>
        <w:t xml:space="preserve">. godinu planirani su u iznosu od </w:t>
      </w:r>
      <w:r w:rsidR="000D6109">
        <w:rPr>
          <w:rFonts w:asciiTheme="majorHAnsi" w:eastAsia="Times New Roman" w:hAnsiTheme="majorHAnsi" w:cstheme="minorHAnsi"/>
          <w:bCs/>
          <w:sz w:val="24"/>
          <w:szCs w:val="24"/>
        </w:rPr>
        <w:t>10.458.693,77</w:t>
      </w:r>
      <w:r w:rsidRPr="00D52615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a čine ih prihodi od poreza planirani u iznosu od </w:t>
      </w:r>
      <w:r w:rsidR="000D6109">
        <w:rPr>
          <w:rFonts w:asciiTheme="majorHAnsi" w:eastAsia="Times New Roman" w:hAnsiTheme="majorHAnsi" w:cstheme="minorHAnsi"/>
          <w:bCs/>
          <w:sz w:val="24"/>
          <w:szCs w:val="24"/>
        </w:rPr>
        <w:t>2.559.291,12</w:t>
      </w:r>
      <w:r w:rsidRPr="00D52615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</w:t>
      </w:r>
      <w:r w:rsidR="007E64EC">
        <w:rPr>
          <w:rFonts w:asciiTheme="majorHAnsi" w:eastAsia="Times New Roman" w:hAnsiTheme="majorHAnsi" w:cstheme="minorHAnsi"/>
          <w:bCs/>
          <w:sz w:val="24"/>
          <w:szCs w:val="24"/>
        </w:rPr>
        <w:t>p</w:t>
      </w:r>
      <w:r w:rsidR="00315812" w:rsidRPr="00D52615">
        <w:rPr>
          <w:rFonts w:asciiTheme="majorHAnsi" w:eastAsia="Times New Roman" w:hAnsiTheme="majorHAnsi" w:cstheme="minorHAnsi"/>
          <w:bCs/>
          <w:sz w:val="24"/>
          <w:szCs w:val="24"/>
        </w:rPr>
        <w:t>omoći iz inozemstv</w:t>
      </w:r>
      <w:r w:rsidR="00A306B9" w:rsidRPr="00D52615">
        <w:rPr>
          <w:rFonts w:asciiTheme="majorHAnsi" w:eastAsia="Times New Roman" w:hAnsiTheme="majorHAnsi" w:cstheme="minorHAnsi"/>
          <w:bCs/>
          <w:sz w:val="24"/>
          <w:szCs w:val="24"/>
        </w:rPr>
        <w:t>a</w:t>
      </w:r>
      <w:r w:rsidR="00315812" w:rsidRPr="00D52615">
        <w:rPr>
          <w:rFonts w:asciiTheme="majorHAnsi" w:eastAsia="Times New Roman" w:hAnsiTheme="majorHAnsi" w:cstheme="minorHAnsi"/>
          <w:bCs/>
          <w:sz w:val="24"/>
          <w:szCs w:val="24"/>
        </w:rPr>
        <w:t xml:space="preserve"> i od subjekata unutar općeg proračuna</w:t>
      </w:r>
      <w:r w:rsidRPr="00D52615">
        <w:rPr>
          <w:rFonts w:asciiTheme="majorHAnsi" w:eastAsia="Times New Roman" w:hAnsiTheme="majorHAnsi" w:cstheme="minorHAnsi"/>
          <w:bCs/>
          <w:sz w:val="24"/>
          <w:szCs w:val="24"/>
        </w:rPr>
        <w:t xml:space="preserve"> planirane u iznosu od </w:t>
      </w:r>
      <w:r w:rsidR="000D6109">
        <w:rPr>
          <w:rFonts w:asciiTheme="majorHAnsi" w:eastAsia="Times New Roman" w:hAnsiTheme="majorHAnsi" w:cstheme="minorHAnsi"/>
          <w:bCs/>
          <w:sz w:val="24"/>
          <w:szCs w:val="24"/>
        </w:rPr>
        <w:t>4.084.878,50</w:t>
      </w:r>
      <w:r w:rsidRPr="00D52615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prihodi od imovine planirani u iznosu od </w:t>
      </w:r>
      <w:r w:rsidR="000D6109">
        <w:rPr>
          <w:rFonts w:asciiTheme="majorHAnsi" w:eastAsia="Times New Roman" w:hAnsiTheme="majorHAnsi" w:cstheme="minorHAnsi"/>
          <w:bCs/>
          <w:sz w:val="24"/>
          <w:szCs w:val="24"/>
        </w:rPr>
        <w:t>320.020,88</w:t>
      </w:r>
      <w:r w:rsidRPr="00D52615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prihodi od upravnih i administrativnih pristojbi, pristojbi po posebnim propisima i naknada planirani u iznosu od </w:t>
      </w:r>
      <w:r w:rsidR="000D6109">
        <w:rPr>
          <w:rFonts w:asciiTheme="majorHAnsi" w:eastAsia="Times New Roman" w:hAnsiTheme="majorHAnsi" w:cstheme="minorHAnsi"/>
          <w:bCs/>
          <w:sz w:val="24"/>
          <w:szCs w:val="24"/>
        </w:rPr>
        <w:t>3.465.104,25</w:t>
      </w:r>
      <w:r w:rsidRPr="00D52615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</w:t>
      </w:r>
      <w:r w:rsidR="00315812" w:rsidRPr="00D52615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  <w:r w:rsidR="00931FD8" w:rsidRPr="00D52615">
        <w:rPr>
          <w:rFonts w:asciiTheme="majorHAnsi" w:eastAsia="Times New Roman" w:hAnsiTheme="majorHAnsi" w:cstheme="minorHAnsi"/>
          <w:bCs/>
          <w:sz w:val="24"/>
          <w:szCs w:val="24"/>
        </w:rPr>
        <w:t xml:space="preserve">, prihodi od prodaje proizvoda i robe te pruženih usluga i prihodi od donacija planirani u iznosu od </w:t>
      </w:r>
      <w:r w:rsidR="00B25AC3">
        <w:rPr>
          <w:rFonts w:asciiTheme="majorHAnsi" w:eastAsia="Times New Roman" w:hAnsiTheme="majorHAnsi" w:cstheme="minorHAnsi"/>
          <w:bCs/>
          <w:sz w:val="24"/>
          <w:szCs w:val="24"/>
        </w:rPr>
        <w:t>200,00</w:t>
      </w:r>
      <w:r w:rsidR="00931FD8" w:rsidRPr="00D52615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 i</w:t>
      </w:r>
      <w:r w:rsidRPr="00D52615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  <w:r w:rsidR="00043C43">
        <w:rPr>
          <w:rFonts w:asciiTheme="majorHAnsi" w:eastAsia="Times New Roman" w:hAnsiTheme="majorHAnsi" w:cstheme="minorHAnsi"/>
          <w:bCs/>
          <w:sz w:val="24"/>
          <w:szCs w:val="24"/>
        </w:rPr>
        <w:t>k</w:t>
      </w:r>
      <w:r w:rsidR="00643B4D" w:rsidRPr="00D52615">
        <w:rPr>
          <w:rFonts w:asciiTheme="majorHAnsi" w:eastAsia="Times New Roman" w:hAnsiTheme="majorHAnsi" w:cstheme="minorHAnsi"/>
          <w:bCs/>
          <w:sz w:val="24"/>
          <w:szCs w:val="24"/>
        </w:rPr>
        <w:t>azne, upravne mjere i ostali prihodi</w:t>
      </w:r>
      <w:r w:rsidRPr="00D52615">
        <w:rPr>
          <w:rFonts w:asciiTheme="majorHAnsi" w:eastAsia="Times New Roman" w:hAnsiTheme="majorHAnsi" w:cstheme="minorHAnsi"/>
          <w:bCs/>
          <w:sz w:val="24"/>
          <w:szCs w:val="24"/>
        </w:rPr>
        <w:t xml:space="preserve"> planirani u iznosu od </w:t>
      </w:r>
      <w:r w:rsidR="00B25AC3">
        <w:rPr>
          <w:rFonts w:asciiTheme="majorHAnsi" w:eastAsia="Times New Roman" w:hAnsiTheme="majorHAnsi" w:cstheme="minorHAnsi"/>
          <w:bCs/>
          <w:sz w:val="24"/>
          <w:szCs w:val="24"/>
        </w:rPr>
        <w:t>29.199,02</w:t>
      </w:r>
      <w:r w:rsidRPr="00D52615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</w:t>
      </w:r>
      <w:r w:rsidR="00B8024D" w:rsidRPr="00D52615">
        <w:rPr>
          <w:rFonts w:asciiTheme="majorHAnsi" w:eastAsia="Times New Roman" w:hAnsiTheme="majorHAnsi" w:cstheme="minorHAnsi"/>
          <w:bCs/>
          <w:sz w:val="24"/>
          <w:szCs w:val="24"/>
        </w:rPr>
        <w:t>.</w:t>
      </w:r>
      <w:r w:rsidRPr="00D52615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</w:p>
    <w:p w14:paraId="3910C8C0" w14:textId="77777777" w:rsidR="006A52A3" w:rsidRPr="00D52615" w:rsidRDefault="006A52A3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</w:p>
    <w:p w14:paraId="4EE3990A" w14:textId="394B389E" w:rsidR="00B8024D" w:rsidRPr="00D52615" w:rsidRDefault="006A52A3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 w:rsidRPr="00D52615">
        <w:rPr>
          <w:rFonts w:asciiTheme="majorHAnsi" w:eastAsia="Times New Roman" w:hAnsiTheme="majorHAnsi" w:cstheme="minorHAnsi"/>
          <w:bCs/>
          <w:sz w:val="24"/>
          <w:szCs w:val="24"/>
        </w:rPr>
        <w:t xml:space="preserve">Prihodi od prodaje nefinancijske imovine planirani su u iznosu od </w:t>
      </w:r>
      <w:r w:rsidR="000D6109">
        <w:rPr>
          <w:rFonts w:asciiTheme="majorHAnsi" w:eastAsia="Times New Roman" w:hAnsiTheme="majorHAnsi" w:cstheme="minorHAnsi"/>
          <w:bCs/>
          <w:sz w:val="24"/>
          <w:szCs w:val="24"/>
        </w:rPr>
        <w:t>1.021.061,84</w:t>
      </w:r>
      <w:r w:rsidRPr="00D52615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a čine </w:t>
      </w:r>
      <w:r w:rsidR="00931FD8" w:rsidRPr="00D52615">
        <w:rPr>
          <w:rFonts w:asciiTheme="majorHAnsi" w:eastAsia="Times New Roman" w:hAnsiTheme="majorHAnsi" w:cstheme="minorHAnsi"/>
          <w:bCs/>
          <w:sz w:val="24"/>
          <w:szCs w:val="24"/>
        </w:rPr>
        <w:t>prihodi od prodaje neproizvedene dugotrajne imovine</w:t>
      </w:r>
      <w:r w:rsidR="00412036" w:rsidRPr="00D52615">
        <w:rPr>
          <w:rFonts w:asciiTheme="majorHAnsi" w:eastAsia="Times New Roman" w:hAnsiTheme="majorHAnsi" w:cstheme="minorHAnsi"/>
          <w:bCs/>
          <w:sz w:val="24"/>
          <w:szCs w:val="24"/>
        </w:rPr>
        <w:t>.</w:t>
      </w:r>
    </w:p>
    <w:p w14:paraId="3321A7E0" w14:textId="77777777" w:rsidR="00B8024D" w:rsidRPr="00D52615" w:rsidRDefault="00B8024D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</w:p>
    <w:p w14:paraId="16FC4E57" w14:textId="1F77C5A1" w:rsidR="00643B4D" w:rsidRPr="00D52615" w:rsidRDefault="00412036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 w:rsidRPr="00D52615">
        <w:rPr>
          <w:rFonts w:asciiTheme="majorHAnsi" w:eastAsia="Times New Roman" w:hAnsiTheme="majorHAnsi" w:cstheme="minorHAnsi"/>
          <w:bCs/>
          <w:sz w:val="24"/>
          <w:szCs w:val="24"/>
        </w:rPr>
        <w:t xml:space="preserve">Primici od financijske imovine i zaduživanja </w:t>
      </w:r>
      <w:r w:rsidR="00931FD8" w:rsidRPr="00D52615">
        <w:rPr>
          <w:rFonts w:asciiTheme="majorHAnsi" w:eastAsia="Times New Roman" w:hAnsiTheme="majorHAnsi" w:cstheme="minorHAnsi"/>
          <w:bCs/>
          <w:sz w:val="24"/>
          <w:szCs w:val="24"/>
        </w:rPr>
        <w:t>planiran</w:t>
      </w:r>
      <w:r w:rsidRPr="00D52615">
        <w:rPr>
          <w:rFonts w:asciiTheme="majorHAnsi" w:eastAsia="Times New Roman" w:hAnsiTheme="majorHAnsi" w:cstheme="minorHAnsi"/>
          <w:bCs/>
          <w:sz w:val="24"/>
          <w:szCs w:val="24"/>
        </w:rPr>
        <w:t>i</w:t>
      </w:r>
      <w:r w:rsidR="00931FD8" w:rsidRPr="00D52615">
        <w:rPr>
          <w:rFonts w:asciiTheme="majorHAnsi" w:eastAsia="Times New Roman" w:hAnsiTheme="majorHAnsi" w:cstheme="minorHAnsi"/>
          <w:bCs/>
          <w:sz w:val="24"/>
          <w:szCs w:val="24"/>
        </w:rPr>
        <w:t xml:space="preserve"> u iznosu od </w:t>
      </w:r>
      <w:r w:rsidR="000D6109">
        <w:rPr>
          <w:rFonts w:asciiTheme="majorHAnsi" w:eastAsia="Times New Roman" w:hAnsiTheme="majorHAnsi" w:cstheme="minorHAnsi"/>
          <w:bCs/>
          <w:sz w:val="24"/>
          <w:szCs w:val="24"/>
        </w:rPr>
        <w:t>6.840.770,00</w:t>
      </w:r>
      <w:r w:rsidR="00931FD8" w:rsidRPr="00D52615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eura.</w:t>
      </w:r>
    </w:p>
    <w:p w14:paraId="4A248D76" w14:textId="62854838" w:rsidR="009E4BEF" w:rsidRDefault="00A9418E" w:rsidP="00A9418E">
      <w:pPr>
        <w:rPr>
          <w:rFonts w:asciiTheme="majorHAnsi" w:hAnsiTheme="majorHAnsi" w:cstheme="minorHAnsi"/>
          <w:b/>
          <w:sz w:val="24"/>
          <w:szCs w:val="24"/>
        </w:rPr>
      </w:pPr>
      <w:r w:rsidRPr="00417800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304A7064">
            <wp:extent cx="5724525" cy="4549140"/>
            <wp:effectExtent l="0" t="0" r="9525" b="381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1BA57C1" w14:textId="77777777" w:rsidR="006D3FA2" w:rsidRDefault="006D3FA2" w:rsidP="00A9418E">
      <w:pPr>
        <w:rPr>
          <w:rFonts w:asciiTheme="majorHAnsi" w:hAnsiTheme="majorHAnsi" w:cstheme="minorHAnsi"/>
          <w:b/>
          <w:sz w:val="24"/>
          <w:szCs w:val="24"/>
        </w:rPr>
      </w:pPr>
    </w:p>
    <w:tbl>
      <w:tblPr>
        <w:tblStyle w:val="Reetkatablice"/>
        <w:tblW w:w="5000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813"/>
        <w:gridCol w:w="1813"/>
        <w:gridCol w:w="1812"/>
        <w:gridCol w:w="1812"/>
        <w:gridCol w:w="1812"/>
      </w:tblGrid>
      <w:tr w:rsidR="007778F0" w:rsidRPr="00B8024D" w14:paraId="6E1D4204" w14:textId="77777777" w:rsidTr="007F2F88">
        <w:trPr>
          <w:trHeight w:val="722"/>
          <w:jc w:val="center"/>
        </w:trPr>
        <w:tc>
          <w:tcPr>
            <w:tcW w:w="1000" w:type="pct"/>
            <w:shd w:val="clear" w:color="auto" w:fill="E7E6E6" w:themeFill="background2"/>
            <w:vAlign w:val="center"/>
          </w:tcPr>
          <w:p w14:paraId="6FF77473" w14:textId="77777777" w:rsidR="007778F0" w:rsidRPr="00B8024D" w:rsidRDefault="007778F0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bookmarkStart w:id="1" w:name="_Hlk64526596"/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PRIHODI I PRIMICI</w:t>
            </w:r>
          </w:p>
        </w:tc>
        <w:tc>
          <w:tcPr>
            <w:tcW w:w="1000" w:type="pct"/>
            <w:shd w:val="clear" w:color="auto" w:fill="E7E6E6" w:themeFill="background2"/>
            <w:vAlign w:val="center"/>
          </w:tcPr>
          <w:p w14:paraId="437B7D48" w14:textId="77777777" w:rsidR="00B25AC3" w:rsidRPr="00B8024D" w:rsidRDefault="00B25AC3" w:rsidP="00B25AC3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7820EA25" w14:textId="05B6EA0E" w:rsidR="007778F0" w:rsidRPr="00B8024D" w:rsidRDefault="00B25AC3" w:rsidP="00B25AC3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0D6109">
              <w:rPr>
                <w:rFonts w:cstheme="minorHAnsi"/>
                <w:b/>
                <w:color w:val="4472C4" w:themeColor="accent1"/>
                <w:sz w:val="24"/>
                <w:szCs w:val="24"/>
              </w:rPr>
              <w:t>5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1000" w:type="pct"/>
            <w:shd w:val="clear" w:color="auto" w:fill="E7E6E6" w:themeFill="background2"/>
            <w:vAlign w:val="center"/>
          </w:tcPr>
          <w:p w14:paraId="13D8E03B" w14:textId="5DC8E7F1" w:rsidR="007778F0" w:rsidRPr="00B8024D" w:rsidRDefault="00B25AC3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PLAN 202</w:t>
            </w:r>
            <w:r w:rsidR="006820F0">
              <w:rPr>
                <w:rFonts w:cstheme="minorHAnsi"/>
                <w:b/>
                <w:color w:val="4472C4" w:themeColor="accent1"/>
                <w:sz w:val="24"/>
                <w:szCs w:val="24"/>
              </w:rPr>
              <w:t>6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  <w:r w:rsidR="007778F0"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1000" w:type="pct"/>
            <w:shd w:val="clear" w:color="auto" w:fill="E7E6E6" w:themeFill="background2"/>
            <w:vAlign w:val="center"/>
          </w:tcPr>
          <w:p w14:paraId="021F02F8" w14:textId="7F7FB68F" w:rsidR="007778F0" w:rsidRPr="00B8024D" w:rsidRDefault="007778F0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A85CF1">
              <w:rPr>
                <w:rFonts w:cstheme="minorHAnsi"/>
                <w:b/>
                <w:color w:val="4472C4" w:themeColor="accent1"/>
                <w:sz w:val="24"/>
                <w:szCs w:val="24"/>
              </w:rPr>
              <w:t>6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1000" w:type="pct"/>
            <w:shd w:val="clear" w:color="auto" w:fill="E7E6E6" w:themeFill="background2"/>
            <w:vAlign w:val="center"/>
          </w:tcPr>
          <w:p w14:paraId="7AC18BCD" w14:textId="3F774DDE" w:rsidR="007778F0" w:rsidRPr="00B8024D" w:rsidRDefault="007778F0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A85CF1">
              <w:rPr>
                <w:rFonts w:cstheme="minorHAnsi"/>
                <w:b/>
                <w:color w:val="4472C4" w:themeColor="accent1"/>
                <w:sz w:val="24"/>
                <w:szCs w:val="24"/>
              </w:rPr>
              <w:t>7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</w:tr>
      <w:bookmarkEnd w:id="1"/>
      <w:tr w:rsidR="000D6109" w:rsidRPr="00B8024D" w14:paraId="73769DA0" w14:textId="77777777" w:rsidTr="007F2F88">
        <w:trPr>
          <w:trHeight w:val="479"/>
          <w:jc w:val="center"/>
        </w:trPr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737A7EAC" w14:textId="77777777" w:rsidR="000D6109" w:rsidRPr="00B8024D" w:rsidRDefault="000D6109" w:rsidP="000D6109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63BC601A" w14:textId="450D6F9A" w:rsidR="000D6109" w:rsidRDefault="000D6109" w:rsidP="007F2F8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7.736.432,21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3D5A89FD" w14:textId="25121564" w:rsidR="000D6109" w:rsidRPr="00B8024D" w:rsidRDefault="000D6109" w:rsidP="007F2F8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10.458.693,77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556C9257" w14:textId="370C0DA1" w:rsidR="000D6109" w:rsidRPr="00B8024D" w:rsidRDefault="000D6109" w:rsidP="007F2F8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8.297.966,26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4136EEDE" w14:textId="21CB3A94" w:rsidR="000D6109" w:rsidRPr="00B8024D" w:rsidRDefault="000D6109" w:rsidP="007F2F8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9.362.126,43</w:t>
            </w:r>
          </w:p>
        </w:tc>
      </w:tr>
      <w:tr w:rsidR="000D6109" w:rsidRPr="00B8024D" w14:paraId="01E11B51" w14:textId="77777777" w:rsidTr="007F2F88">
        <w:trPr>
          <w:trHeight w:val="479"/>
          <w:jc w:val="center"/>
        </w:trPr>
        <w:tc>
          <w:tcPr>
            <w:tcW w:w="1000" w:type="pct"/>
            <w:vAlign w:val="center"/>
          </w:tcPr>
          <w:p w14:paraId="288A014E" w14:textId="77777777" w:rsidR="000D6109" w:rsidRPr="00B8024D" w:rsidRDefault="000D6109" w:rsidP="000D6109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1000" w:type="pct"/>
            <w:vAlign w:val="center"/>
          </w:tcPr>
          <w:p w14:paraId="73BAE6B9" w14:textId="116B6FA6" w:rsidR="000D6109" w:rsidRDefault="000D6109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2.525.497,19</w:t>
            </w:r>
          </w:p>
        </w:tc>
        <w:tc>
          <w:tcPr>
            <w:tcW w:w="1000" w:type="pct"/>
            <w:vAlign w:val="center"/>
          </w:tcPr>
          <w:p w14:paraId="5160E2AE" w14:textId="50CE68CD" w:rsidR="000D6109" w:rsidRPr="00B8024D" w:rsidRDefault="000D6109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2.559.291,12</w:t>
            </w:r>
          </w:p>
        </w:tc>
        <w:tc>
          <w:tcPr>
            <w:tcW w:w="1000" w:type="pct"/>
            <w:vAlign w:val="center"/>
          </w:tcPr>
          <w:p w14:paraId="0CE502C8" w14:textId="5DF2066C" w:rsidR="000D6109" w:rsidRPr="00B8024D" w:rsidRDefault="000D6109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A0D9D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3.207.843,74</w:t>
            </w:r>
          </w:p>
        </w:tc>
        <w:tc>
          <w:tcPr>
            <w:tcW w:w="1000" w:type="pct"/>
            <w:vAlign w:val="center"/>
          </w:tcPr>
          <w:p w14:paraId="48A876C4" w14:textId="03EE15E0" w:rsidR="000D6109" w:rsidRPr="00B8024D" w:rsidRDefault="000D6109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0D6109">
              <w:rPr>
                <w:rFonts w:cstheme="minorHAnsi"/>
                <w:bCs/>
                <w:sz w:val="20"/>
                <w:szCs w:val="20"/>
              </w:rPr>
              <w:t>3.596.399,66</w:t>
            </w:r>
          </w:p>
        </w:tc>
      </w:tr>
      <w:tr w:rsidR="000D6109" w:rsidRPr="00B8024D" w14:paraId="395A405D" w14:textId="77777777" w:rsidTr="007F2F88">
        <w:trPr>
          <w:trHeight w:val="1047"/>
          <w:jc w:val="center"/>
        </w:trPr>
        <w:tc>
          <w:tcPr>
            <w:tcW w:w="1000" w:type="pct"/>
            <w:vAlign w:val="center"/>
          </w:tcPr>
          <w:p w14:paraId="33E1AB4C" w14:textId="56B2CD40" w:rsidR="000D6109" w:rsidRPr="00B8024D" w:rsidRDefault="000D6109" w:rsidP="000D6109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63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 Pomoći iz inozemstva </w:t>
            </w:r>
            <w:r>
              <w:rPr>
                <w:rFonts w:cstheme="minorHAnsi"/>
                <w:bCs/>
                <w:sz w:val="20"/>
                <w:szCs w:val="20"/>
              </w:rPr>
              <w:t>(darovnice)</w:t>
            </w:r>
            <w:r w:rsidRPr="00B8024D">
              <w:rPr>
                <w:rFonts w:cstheme="minorHAnsi"/>
                <w:bCs/>
                <w:sz w:val="20"/>
                <w:szCs w:val="20"/>
              </w:rPr>
              <w:t>i od subjekata unutar općeg proračuna</w:t>
            </w:r>
          </w:p>
        </w:tc>
        <w:tc>
          <w:tcPr>
            <w:tcW w:w="1000" w:type="pct"/>
            <w:vAlign w:val="center"/>
          </w:tcPr>
          <w:p w14:paraId="7882B1F5" w14:textId="65326562" w:rsidR="000D6109" w:rsidRDefault="000D6109" w:rsidP="007F2F8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2.293.232,95</w:t>
            </w:r>
          </w:p>
        </w:tc>
        <w:tc>
          <w:tcPr>
            <w:tcW w:w="1000" w:type="pct"/>
            <w:vAlign w:val="center"/>
          </w:tcPr>
          <w:p w14:paraId="73755747" w14:textId="48989207" w:rsidR="000D6109" w:rsidRPr="00B8024D" w:rsidRDefault="000D6109" w:rsidP="007F2F8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D6109">
              <w:rPr>
                <w:rFonts w:cstheme="minorHAnsi"/>
                <w:sz w:val="20"/>
                <w:szCs w:val="20"/>
              </w:rPr>
              <w:t>4.084.878,50</w:t>
            </w:r>
          </w:p>
        </w:tc>
        <w:tc>
          <w:tcPr>
            <w:tcW w:w="1000" w:type="pct"/>
            <w:vAlign w:val="center"/>
          </w:tcPr>
          <w:p w14:paraId="77A2395F" w14:textId="36FF435B" w:rsidR="000D6109" w:rsidRPr="00B8024D" w:rsidRDefault="000D6109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0D6109">
              <w:rPr>
                <w:rFonts w:cstheme="minorHAnsi"/>
                <w:bCs/>
                <w:sz w:val="20"/>
                <w:szCs w:val="20"/>
              </w:rPr>
              <w:t>3.318.889,23</w:t>
            </w:r>
          </w:p>
        </w:tc>
        <w:tc>
          <w:tcPr>
            <w:tcW w:w="1000" w:type="pct"/>
            <w:vAlign w:val="center"/>
          </w:tcPr>
          <w:p w14:paraId="257FF803" w14:textId="664893F9" w:rsidR="000D6109" w:rsidRPr="00B8024D" w:rsidRDefault="000D6109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0D6109">
              <w:rPr>
                <w:rFonts w:cstheme="minorHAnsi"/>
                <w:bCs/>
                <w:sz w:val="20"/>
                <w:szCs w:val="20"/>
              </w:rPr>
              <w:t>2.808.830,95</w:t>
            </w:r>
          </w:p>
        </w:tc>
      </w:tr>
      <w:tr w:rsidR="000D6109" w:rsidRPr="00B8024D" w14:paraId="5CFEA2FF" w14:textId="77777777" w:rsidTr="007F2F88">
        <w:trPr>
          <w:trHeight w:val="479"/>
          <w:jc w:val="center"/>
        </w:trPr>
        <w:tc>
          <w:tcPr>
            <w:tcW w:w="1000" w:type="pct"/>
            <w:vAlign w:val="center"/>
          </w:tcPr>
          <w:p w14:paraId="56640F3E" w14:textId="77777777" w:rsidR="000D6109" w:rsidRPr="00B8024D" w:rsidRDefault="000D6109" w:rsidP="000D6109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64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1000" w:type="pct"/>
            <w:vAlign w:val="center"/>
          </w:tcPr>
          <w:p w14:paraId="094A438D" w14:textId="2325CE0D" w:rsidR="000D6109" w:rsidRDefault="000D6109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311.638,41</w:t>
            </w:r>
          </w:p>
        </w:tc>
        <w:tc>
          <w:tcPr>
            <w:tcW w:w="1000" w:type="pct"/>
            <w:vAlign w:val="center"/>
          </w:tcPr>
          <w:p w14:paraId="57A9A719" w14:textId="06CDFB9F" w:rsidR="000D6109" w:rsidRPr="00B8024D" w:rsidRDefault="000D6109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0D6109">
              <w:rPr>
                <w:rFonts w:cstheme="minorHAnsi"/>
                <w:bCs/>
                <w:sz w:val="20"/>
                <w:szCs w:val="20"/>
              </w:rPr>
              <w:t>320.020,88</w:t>
            </w:r>
          </w:p>
        </w:tc>
        <w:tc>
          <w:tcPr>
            <w:tcW w:w="1000" w:type="pct"/>
            <w:vAlign w:val="center"/>
          </w:tcPr>
          <w:p w14:paraId="227C414D" w14:textId="3610D4B2" w:rsidR="000D6109" w:rsidRPr="00B8024D" w:rsidRDefault="000D6109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271.490,67</w:t>
            </w:r>
          </w:p>
        </w:tc>
        <w:tc>
          <w:tcPr>
            <w:tcW w:w="1000" w:type="pct"/>
            <w:vAlign w:val="center"/>
          </w:tcPr>
          <w:p w14:paraId="13E1EAF0" w14:textId="6E74BEDD" w:rsidR="000D6109" w:rsidRPr="00B8024D" w:rsidRDefault="000D6109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334.929,30</w:t>
            </w:r>
          </w:p>
        </w:tc>
      </w:tr>
      <w:tr w:rsidR="000D6109" w:rsidRPr="00B8024D" w14:paraId="05F5CF55" w14:textId="77777777" w:rsidTr="007F2F88">
        <w:trPr>
          <w:trHeight w:val="1677"/>
          <w:jc w:val="center"/>
        </w:trPr>
        <w:tc>
          <w:tcPr>
            <w:tcW w:w="1000" w:type="pct"/>
            <w:vAlign w:val="center"/>
          </w:tcPr>
          <w:p w14:paraId="2FBFF81D" w14:textId="77777777" w:rsidR="000D6109" w:rsidRPr="00B8024D" w:rsidRDefault="000D6109" w:rsidP="000D6109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B8024D">
              <w:rPr>
                <w:rFonts w:cstheme="minorHAnsi"/>
                <w:bCs/>
                <w:sz w:val="20"/>
                <w:szCs w:val="20"/>
              </w:rPr>
              <w:t>Prihodi od upravnih i administrativnih</w:t>
            </w:r>
            <w:r w:rsidRPr="00B8024D">
              <w:rPr>
                <w:rFonts w:cstheme="minorHAnsi"/>
                <w:bCs/>
              </w:rPr>
              <w:t xml:space="preserve"> </w:t>
            </w:r>
            <w:r w:rsidRPr="00B8024D">
              <w:rPr>
                <w:rFonts w:cstheme="minorHAnsi"/>
                <w:bCs/>
                <w:sz w:val="20"/>
                <w:szCs w:val="20"/>
              </w:rPr>
              <w:t>pristojbi, pristojbi po posebnim propisima i naknada</w:t>
            </w:r>
          </w:p>
        </w:tc>
        <w:tc>
          <w:tcPr>
            <w:tcW w:w="1000" w:type="pct"/>
            <w:vAlign w:val="center"/>
          </w:tcPr>
          <w:p w14:paraId="186FDB09" w14:textId="695EB1BF" w:rsidR="000D6109" w:rsidRDefault="000D6109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2.576.664,64</w:t>
            </w:r>
          </w:p>
        </w:tc>
        <w:tc>
          <w:tcPr>
            <w:tcW w:w="1000" w:type="pct"/>
            <w:vAlign w:val="center"/>
          </w:tcPr>
          <w:p w14:paraId="729E4474" w14:textId="06F3061F" w:rsidR="000D6109" w:rsidRPr="00B8024D" w:rsidRDefault="007F2F88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3.465.104,25</w:t>
            </w:r>
          </w:p>
        </w:tc>
        <w:tc>
          <w:tcPr>
            <w:tcW w:w="1000" w:type="pct"/>
            <w:vAlign w:val="center"/>
          </w:tcPr>
          <w:p w14:paraId="3CB500C4" w14:textId="19F88FB4" w:rsidR="000D6109" w:rsidRPr="00B8024D" w:rsidRDefault="007F2F88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1.468.293,58</w:t>
            </w:r>
          </w:p>
        </w:tc>
        <w:tc>
          <w:tcPr>
            <w:tcW w:w="1000" w:type="pct"/>
            <w:vAlign w:val="center"/>
          </w:tcPr>
          <w:p w14:paraId="06EB24F7" w14:textId="56270219" w:rsidR="000D6109" w:rsidRPr="00B8024D" w:rsidRDefault="007F2F88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2.587.864,64</w:t>
            </w:r>
          </w:p>
        </w:tc>
      </w:tr>
      <w:tr w:rsidR="000D6109" w:rsidRPr="00B8024D" w14:paraId="0C9F23DF" w14:textId="77777777" w:rsidTr="007F2F88">
        <w:trPr>
          <w:trHeight w:val="1677"/>
          <w:jc w:val="center"/>
        </w:trPr>
        <w:tc>
          <w:tcPr>
            <w:tcW w:w="1000" w:type="pct"/>
            <w:vAlign w:val="center"/>
          </w:tcPr>
          <w:p w14:paraId="2A6C0696" w14:textId="6C418BD5" w:rsidR="000D6109" w:rsidRPr="00685719" w:rsidRDefault="000D6109" w:rsidP="000D6109">
            <w:pPr>
              <w:rPr>
                <w:rFonts w:cstheme="minorHAnsi"/>
                <w:bCs/>
                <w:sz w:val="20"/>
                <w:szCs w:val="20"/>
              </w:rPr>
            </w:pPr>
            <w:r w:rsidRPr="00685719">
              <w:rPr>
                <w:rFonts w:cstheme="minorHAnsi"/>
                <w:b/>
                <w:sz w:val="20"/>
                <w:szCs w:val="20"/>
              </w:rPr>
              <w:t>66</w:t>
            </w:r>
            <w:r w:rsidRPr="00685719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685719">
              <w:rPr>
                <w:rFonts w:ascii="Tahoma-Bold" w:hAnsi="Tahoma-Bold" w:cs="Tahoma-Bold"/>
                <w:bCs/>
                <w:sz w:val="18"/>
                <w:szCs w:val="18"/>
              </w:rPr>
              <w:t>Prihodi od prodaje proizvoda i robe te pruženih usluga i prihodi od donacija</w:t>
            </w:r>
          </w:p>
        </w:tc>
        <w:tc>
          <w:tcPr>
            <w:tcW w:w="1000" w:type="pct"/>
            <w:vAlign w:val="center"/>
          </w:tcPr>
          <w:p w14:paraId="3319F72F" w14:textId="443C5D9C" w:rsidR="000D6109" w:rsidRDefault="000D6109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200,00</w:t>
            </w:r>
          </w:p>
        </w:tc>
        <w:tc>
          <w:tcPr>
            <w:tcW w:w="1000" w:type="pct"/>
            <w:vAlign w:val="center"/>
          </w:tcPr>
          <w:p w14:paraId="0D45724D" w14:textId="475308CA" w:rsidR="000D6109" w:rsidRDefault="007F2F88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200,00</w:t>
            </w:r>
          </w:p>
        </w:tc>
        <w:tc>
          <w:tcPr>
            <w:tcW w:w="1000" w:type="pct"/>
            <w:vAlign w:val="center"/>
          </w:tcPr>
          <w:p w14:paraId="3C3EA43A" w14:textId="76E80728" w:rsidR="000D6109" w:rsidRDefault="007F2F88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2.190,84</w:t>
            </w:r>
          </w:p>
        </w:tc>
        <w:tc>
          <w:tcPr>
            <w:tcW w:w="1000" w:type="pct"/>
            <w:vAlign w:val="center"/>
          </w:tcPr>
          <w:p w14:paraId="4A2F1E03" w14:textId="55FEDA49" w:rsidR="000D6109" w:rsidRDefault="007F2F88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4.902,86</w:t>
            </w:r>
          </w:p>
        </w:tc>
      </w:tr>
      <w:tr w:rsidR="000D6109" w:rsidRPr="00B8024D" w14:paraId="042260EE" w14:textId="77777777" w:rsidTr="007F2F88">
        <w:trPr>
          <w:trHeight w:val="1197"/>
          <w:jc w:val="center"/>
        </w:trPr>
        <w:tc>
          <w:tcPr>
            <w:tcW w:w="1000" w:type="pct"/>
            <w:vAlign w:val="center"/>
          </w:tcPr>
          <w:p w14:paraId="421F9AD0" w14:textId="3A38BEEC" w:rsidR="000D6109" w:rsidRPr="00685719" w:rsidRDefault="000D6109" w:rsidP="000D6109">
            <w:pPr>
              <w:rPr>
                <w:rFonts w:cstheme="minorHAnsi"/>
                <w:bCs/>
                <w:sz w:val="20"/>
                <w:szCs w:val="20"/>
              </w:rPr>
            </w:pPr>
            <w:r w:rsidRPr="00685719">
              <w:rPr>
                <w:rFonts w:cstheme="minorHAnsi"/>
                <w:b/>
                <w:sz w:val="20"/>
                <w:szCs w:val="20"/>
              </w:rPr>
              <w:t>68</w:t>
            </w:r>
            <w:r w:rsidRPr="00685719">
              <w:rPr>
                <w:rFonts w:cstheme="minorHAnsi"/>
                <w:bCs/>
                <w:sz w:val="20"/>
                <w:szCs w:val="20"/>
              </w:rPr>
              <w:t xml:space="preserve"> Kazne, upravne mjere i ostali prihodi</w:t>
            </w:r>
          </w:p>
        </w:tc>
        <w:tc>
          <w:tcPr>
            <w:tcW w:w="1000" w:type="pct"/>
            <w:vAlign w:val="center"/>
          </w:tcPr>
          <w:p w14:paraId="7837DEAA" w14:textId="600D3D96" w:rsidR="000D6109" w:rsidRDefault="000D6109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29.199,02</w:t>
            </w:r>
          </w:p>
        </w:tc>
        <w:tc>
          <w:tcPr>
            <w:tcW w:w="1000" w:type="pct"/>
            <w:vAlign w:val="center"/>
          </w:tcPr>
          <w:p w14:paraId="5182FA79" w14:textId="18E5E485" w:rsidR="000D6109" w:rsidRPr="00B8024D" w:rsidRDefault="007F2F88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29.199,02</w:t>
            </w:r>
          </w:p>
        </w:tc>
        <w:tc>
          <w:tcPr>
            <w:tcW w:w="1000" w:type="pct"/>
            <w:vAlign w:val="center"/>
          </w:tcPr>
          <w:p w14:paraId="28CFD6CA" w14:textId="5538F098" w:rsidR="000D6109" w:rsidRPr="00B8024D" w:rsidRDefault="007F2F88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29.258,20</w:t>
            </w:r>
          </w:p>
        </w:tc>
        <w:tc>
          <w:tcPr>
            <w:tcW w:w="1000" w:type="pct"/>
            <w:vAlign w:val="center"/>
          </w:tcPr>
          <w:p w14:paraId="486FCD43" w14:textId="73FC884C" w:rsidR="000D6109" w:rsidRPr="00B8024D" w:rsidRDefault="007F2F88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29.199,02</w:t>
            </w:r>
          </w:p>
        </w:tc>
      </w:tr>
      <w:tr w:rsidR="000D6109" w:rsidRPr="00B8024D" w14:paraId="0A858F04" w14:textId="77777777" w:rsidTr="007F2F88">
        <w:trPr>
          <w:trHeight w:val="958"/>
          <w:jc w:val="center"/>
        </w:trPr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19D70977" w14:textId="77777777" w:rsidR="000D6109" w:rsidRPr="00B8024D" w:rsidRDefault="000D6109" w:rsidP="000D6109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72A1651D" w14:textId="6B7B5907" w:rsidR="000D6109" w:rsidRDefault="000D6109" w:rsidP="007F2F8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745.512,11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6992CA55" w14:textId="55682166" w:rsidR="000D6109" w:rsidRPr="000D6109" w:rsidRDefault="000D6109" w:rsidP="007F2F8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D6109">
              <w:rPr>
                <w:rFonts w:cstheme="minorHAnsi"/>
                <w:b/>
                <w:bCs/>
                <w:sz w:val="20"/>
                <w:szCs w:val="20"/>
              </w:rPr>
              <w:t>1.021.061,84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3F69103F" w14:textId="16D61F86" w:rsidR="000D6109" w:rsidRPr="000D6109" w:rsidRDefault="000D6109" w:rsidP="007F2F8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D6109">
              <w:rPr>
                <w:rFonts w:cstheme="minorHAnsi"/>
                <w:b/>
                <w:bCs/>
                <w:sz w:val="20"/>
                <w:szCs w:val="20"/>
              </w:rPr>
              <w:t>1.841.065,18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3CA113E8" w14:textId="2F840683" w:rsidR="000D6109" w:rsidRPr="000D6109" w:rsidRDefault="000D6109" w:rsidP="007F2F8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D6109">
              <w:rPr>
                <w:rFonts w:cstheme="minorHAnsi"/>
                <w:b/>
                <w:bCs/>
                <w:sz w:val="20"/>
                <w:szCs w:val="20"/>
              </w:rPr>
              <w:t>917.061,84</w:t>
            </w:r>
          </w:p>
        </w:tc>
      </w:tr>
      <w:tr w:rsidR="000D6109" w:rsidRPr="00B8024D" w14:paraId="5787765A" w14:textId="77777777" w:rsidTr="007F2F88">
        <w:trPr>
          <w:trHeight w:val="1197"/>
          <w:jc w:val="center"/>
        </w:trPr>
        <w:tc>
          <w:tcPr>
            <w:tcW w:w="1000" w:type="pct"/>
            <w:vAlign w:val="center"/>
          </w:tcPr>
          <w:p w14:paraId="40CC36DD" w14:textId="77777777" w:rsidR="000D6109" w:rsidRPr="00B8024D" w:rsidRDefault="000D6109" w:rsidP="000D6109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71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prodaje neproizvedene dugotrajne imovine</w:t>
            </w:r>
          </w:p>
        </w:tc>
        <w:tc>
          <w:tcPr>
            <w:tcW w:w="1000" w:type="pct"/>
            <w:vAlign w:val="center"/>
          </w:tcPr>
          <w:p w14:paraId="0487E397" w14:textId="5E88C5EE" w:rsidR="000D6109" w:rsidRPr="005D4414" w:rsidRDefault="000D6109" w:rsidP="007F2F88">
            <w:pPr>
              <w:jc w:val="center"/>
            </w:pPr>
            <w:r>
              <w:rPr>
                <w:rFonts w:cstheme="minorHAnsi"/>
                <w:sz w:val="20"/>
                <w:szCs w:val="20"/>
              </w:rPr>
              <w:t>745.512,11</w:t>
            </w:r>
          </w:p>
        </w:tc>
        <w:tc>
          <w:tcPr>
            <w:tcW w:w="1000" w:type="pct"/>
            <w:vAlign w:val="center"/>
          </w:tcPr>
          <w:p w14:paraId="75618EC7" w14:textId="75FCE8F9" w:rsidR="000D6109" w:rsidRPr="00B8024D" w:rsidRDefault="000D6109" w:rsidP="007F2F8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1.021.061,84</w:t>
            </w:r>
          </w:p>
        </w:tc>
        <w:tc>
          <w:tcPr>
            <w:tcW w:w="1000" w:type="pct"/>
            <w:vAlign w:val="center"/>
          </w:tcPr>
          <w:p w14:paraId="3AAF67F9" w14:textId="23800703" w:rsidR="000D6109" w:rsidRPr="00B8024D" w:rsidRDefault="000D6109" w:rsidP="007F2F8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1.841.065,18</w:t>
            </w:r>
          </w:p>
        </w:tc>
        <w:tc>
          <w:tcPr>
            <w:tcW w:w="1000" w:type="pct"/>
            <w:vAlign w:val="center"/>
          </w:tcPr>
          <w:p w14:paraId="763482B6" w14:textId="44452ADB" w:rsidR="000D6109" w:rsidRPr="00B8024D" w:rsidRDefault="000D6109" w:rsidP="007F2F8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917.061,84</w:t>
            </w:r>
          </w:p>
        </w:tc>
      </w:tr>
      <w:tr w:rsidR="000D6109" w:rsidRPr="00B8024D" w14:paraId="65595D65" w14:textId="77777777" w:rsidTr="007F2F88">
        <w:trPr>
          <w:trHeight w:val="1178"/>
          <w:jc w:val="center"/>
        </w:trPr>
        <w:tc>
          <w:tcPr>
            <w:tcW w:w="1000" w:type="pct"/>
            <w:vAlign w:val="center"/>
          </w:tcPr>
          <w:p w14:paraId="02D44CD1" w14:textId="77777777" w:rsidR="000D6109" w:rsidRPr="00B8024D" w:rsidRDefault="000D6109" w:rsidP="000D6109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72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prodaje proizvedene dugotrajne imovine</w:t>
            </w:r>
          </w:p>
        </w:tc>
        <w:tc>
          <w:tcPr>
            <w:tcW w:w="1000" w:type="pct"/>
            <w:vAlign w:val="center"/>
          </w:tcPr>
          <w:p w14:paraId="72817B21" w14:textId="5CC800C8" w:rsidR="000D6109" w:rsidRDefault="000D6109" w:rsidP="007F2F8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1000" w:type="pct"/>
            <w:vAlign w:val="center"/>
          </w:tcPr>
          <w:p w14:paraId="2593938B" w14:textId="10280AB7" w:rsidR="000D6109" w:rsidRPr="00B8024D" w:rsidRDefault="000D6109" w:rsidP="007F2F8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1000" w:type="pct"/>
            <w:vAlign w:val="center"/>
          </w:tcPr>
          <w:p w14:paraId="298FF605" w14:textId="2355D87D" w:rsidR="000D6109" w:rsidRPr="00B8024D" w:rsidRDefault="000D6109" w:rsidP="007F2F8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1000" w:type="pct"/>
            <w:vAlign w:val="center"/>
          </w:tcPr>
          <w:p w14:paraId="12DDE2FA" w14:textId="3C205AC2" w:rsidR="000D6109" w:rsidRPr="00B8024D" w:rsidRDefault="000D6109" w:rsidP="007F2F8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0D6109" w:rsidRPr="00B8024D" w14:paraId="07B1042E" w14:textId="77777777" w:rsidTr="007F2F88">
        <w:trPr>
          <w:trHeight w:val="239"/>
          <w:jc w:val="center"/>
        </w:trPr>
        <w:tc>
          <w:tcPr>
            <w:tcW w:w="1000" w:type="pct"/>
            <w:vAlign w:val="center"/>
          </w:tcPr>
          <w:p w14:paraId="7BF7BF9E" w14:textId="24436AAC" w:rsidR="000D6109" w:rsidRPr="00E23C0D" w:rsidRDefault="000D6109" w:rsidP="000D610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1000" w:type="pct"/>
            <w:vAlign w:val="center"/>
          </w:tcPr>
          <w:p w14:paraId="5ACA96EA" w14:textId="67461A21" w:rsidR="000D6109" w:rsidRDefault="000D6109" w:rsidP="007F2F8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7.100.776,17</w:t>
            </w:r>
          </w:p>
        </w:tc>
        <w:tc>
          <w:tcPr>
            <w:tcW w:w="1000" w:type="pct"/>
            <w:vAlign w:val="center"/>
          </w:tcPr>
          <w:p w14:paraId="6A7F056F" w14:textId="340D46B6" w:rsidR="000D6109" w:rsidRPr="00E23C0D" w:rsidRDefault="000D6109" w:rsidP="007F2F8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6.840.770,00</w:t>
            </w:r>
          </w:p>
        </w:tc>
        <w:tc>
          <w:tcPr>
            <w:tcW w:w="1000" w:type="pct"/>
            <w:vAlign w:val="center"/>
          </w:tcPr>
          <w:p w14:paraId="2600690A" w14:textId="1C990918" w:rsidR="000D6109" w:rsidRPr="00E23C0D" w:rsidRDefault="000D6109" w:rsidP="007F2F8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542.905,97</w:t>
            </w:r>
          </w:p>
        </w:tc>
        <w:tc>
          <w:tcPr>
            <w:tcW w:w="1000" w:type="pct"/>
            <w:vAlign w:val="center"/>
          </w:tcPr>
          <w:p w14:paraId="78CA65D1" w14:textId="6DD31E56" w:rsidR="000D6109" w:rsidRPr="00E23C0D" w:rsidRDefault="000D6109" w:rsidP="007F2F8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550.000,00</w:t>
            </w:r>
          </w:p>
        </w:tc>
      </w:tr>
      <w:tr w:rsidR="000D6109" w:rsidRPr="00B8024D" w14:paraId="1EE3FB66" w14:textId="77777777" w:rsidTr="007F2F88">
        <w:trPr>
          <w:trHeight w:val="239"/>
          <w:jc w:val="center"/>
        </w:trPr>
        <w:tc>
          <w:tcPr>
            <w:tcW w:w="1000" w:type="pct"/>
            <w:vAlign w:val="center"/>
          </w:tcPr>
          <w:p w14:paraId="1BDD99C1" w14:textId="7E7085D6" w:rsidR="000D6109" w:rsidRDefault="000D6109" w:rsidP="000D610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84 </w:t>
            </w:r>
            <w:r w:rsidRPr="00BF2499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1000" w:type="pct"/>
            <w:vAlign w:val="center"/>
          </w:tcPr>
          <w:p w14:paraId="5E1EC77B" w14:textId="166AB029" w:rsidR="000D6109" w:rsidRDefault="000D6109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7.100.776,17</w:t>
            </w:r>
          </w:p>
        </w:tc>
        <w:tc>
          <w:tcPr>
            <w:tcW w:w="1000" w:type="pct"/>
            <w:vAlign w:val="center"/>
          </w:tcPr>
          <w:p w14:paraId="1F6040BB" w14:textId="01508151" w:rsidR="000D6109" w:rsidRPr="00BF2499" w:rsidRDefault="000D6109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6.840.770,00</w:t>
            </w:r>
          </w:p>
        </w:tc>
        <w:tc>
          <w:tcPr>
            <w:tcW w:w="1000" w:type="pct"/>
            <w:vAlign w:val="center"/>
          </w:tcPr>
          <w:p w14:paraId="4AA00194" w14:textId="6EDE3224" w:rsidR="000D6109" w:rsidRPr="00BF2499" w:rsidRDefault="000D6109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542.905,97</w:t>
            </w:r>
          </w:p>
        </w:tc>
        <w:tc>
          <w:tcPr>
            <w:tcW w:w="1000" w:type="pct"/>
            <w:vAlign w:val="center"/>
          </w:tcPr>
          <w:p w14:paraId="776954B7" w14:textId="01BBA6CC" w:rsidR="000D6109" w:rsidRPr="00BF2499" w:rsidRDefault="000D6109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550.000,00</w:t>
            </w:r>
          </w:p>
        </w:tc>
      </w:tr>
    </w:tbl>
    <w:p w14:paraId="1E627926" w14:textId="77777777" w:rsidR="006D3FA2" w:rsidRDefault="006D3FA2" w:rsidP="00A9418E">
      <w:pPr>
        <w:rPr>
          <w:rFonts w:asciiTheme="majorHAnsi" w:hAnsiTheme="majorHAnsi" w:cstheme="minorHAnsi"/>
          <w:b/>
          <w:sz w:val="24"/>
          <w:szCs w:val="24"/>
        </w:rPr>
      </w:pPr>
    </w:p>
    <w:p w14:paraId="047DEA66" w14:textId="52DA4598" w:rsidR="006D3FA2" w:rsidRPr="00417800" w:rsidRDefault="001539FC" w:rsidP="00A9418E">
      <w:pPr>
        <w:rPr>
          <w:rFonts w:asciiTheme="majorHAnsi" w:hAnsiTheme="majorHAnsi" w:cstheme="minorHAnsi"/>
          <w:b/>
          <w:sz w:val="24"/>
          <w:szCs w:val="24"/>
        </w:rPr>
      </w:pPr>
      <w:r w:rsidRPr="00BB7152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AACAC24" wp14:editId="06BCBCAB">
            <wp:extent cx="5753100" cy="339090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CB72D5C" w14:textId="21217462" w:rsidR="00E23C0D" w:rsidRPr="007E64EC" w:rsidRDefault="00E23C0D">
      <w:pPr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</w:p>
    <w:p w14:paraId="47D14D5B" w14:textId="728C8E15" w:rsidR="003D1D5C" w:rsidRPr="007E64EC" w:rsidRDefault="003D1D5C" w:rsidP="00916DCD">
      <w:pPr>
        <w:spacing w:after="0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7E64EC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 xml:space="preserve">Ukupni rashodi i izdaci Općine </w:t>
      </w:r>
      <w:r w:rsidR="00391316" w:rsidRPr="007E64EC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Pašman</w:t>
      </w:r>
      <w:r w:rsidRPr="007E64EC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 xml:space="preserve"> za 202</w:t>
      </w:r>
      <w:r w:rsidR="007F2F88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6</w:t>
      </w:r>
      <w:r w:rsidRPr="007E64EC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 xml:space="preserve">. godinu planirani su u iznosu od </w:t>
      </w:r>
      <w:r w:rsidR="007F2F88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18.320.525,61</w:t>
      </w:r>
      <w:r w:rsidR="00A52739" w:rsidRPr="007E64EC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 xml:space="preserve"> </w:t>
      </w:r>
      <w:r w:rsidRPr="007E64EC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eura</w:t>
      </w:r>
    </w:p>
    <w:p w14:paraId="7AB1E900" w14:textId="77777777" w:rsidR="00AA05CF" w:rsidRPr="007E64EC" w:rsidRDefault="00AA05CF" w:rsidP="00AA05CF">
      <w:pPr>
        <w:jc w:val="both"/>
        <w:rPr>
          <w:rFonts w:asciiTheme="majorHAnsi" w:hAnsiTheme="majorHAnsi" w:cstheme="minorHAnsi"/>
          <w:color w:val="4472C4" w:themeColor="accent1"/>
          <w:sz w:val="24"/>
          <w:szCs w:val="24"/>
        </w:rPr>
      </w:pPr>
    </w:p>
    <w:p w14:paraId="6015A992" w14:textId="143FA864" w:rsidR="00AA05CF" w:rsidRPr="007E64EC" w:rsidRDefault="00AA05CF" w:rsidP="00AA05CF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7E64EC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Rashodi poslovanja Općine </w:t>
      </w:r>
      <w:r w:rsidR="00391316" w:rsidRPr="007E64EC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Pašman</w:t>
      </w:r>
      <w:r w:rsidRPr="007E64EC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za 202</w:t>
      </w:r>
      <w:r w:rsidR="007F2F88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6</w:t>
      </w:r>
      <w:r w:rsidRPr="007E64EC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. godinu planirani u iznosu od  </w:t>
      </w:r>
      <w:r w:rsidR="007F2F88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3.271.376,04</w:t>
      </w:r>
      <w:r w:rsidR="004404CB" w:rsidRPr="007E64EC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</w:t>
      </w:r>
      <w:r w:rsidRPr="007E64EC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eura, od toga:</w:t>
      </w:r>
    </w:p>
    <w:p w14:paraId="3A172E31" w14:textId="3E9F263A" w:rsidR="00AA05CF" w:rsidRPr="002326CB" w:rsidRDefault="00AA05CF" w:rsidP="002326CB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Rashodi za zaposlene planirani su u iznosu od </w:t>
      </w:r>
      <w:r w:rsidR="007F2F88">
        <w:rPr>
          <w:rFonts w:asciiTheme="majorHAnsi" w:hAnsiTheme="majorHAnsi" w:cstheme="minorHAnsi"/>
          <w:kern w:val="2"/>
          <w:sz w:val="24"/>
          <w:szCs w:val="24"/>
        </w:rPr>
        <w:t>553.473,11</w:t>
      </w: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 eura;</w:t>
      </w:r>
    </w:p>
    <w:p w14:paraId="2653D3B6" w14:textId="156568EC" w:rsidR="00AA05CF" w:rsidRPr="002326CB" w:rsidRDefault="00AA05CF" w:rsidP="002326CB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Materijalni rashodi planirani su u iznosu od </w:t>
      </w:r>
      <w:r w:rsidR="007F2F88">
        <w:rPr>
          <w:rFonts w:asciiTheme="majorHAnsi" w:hAnsiTheme="majorHAnsi" w:cstheme="minorHAnsi"/>
          <w:sz w:val="24"/>
          <w:szCs w:val="24"/>
        </w:rPr>
        <w:t>1.937.226,39</w:t>
      </w: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 eura;</w:t>
      </w:r>
    </w:p>
    <w:p w14:paraId="78EDB2A6" w14:textId="1048C137" w:rsidR="00AA05CF" w:rsidRPr="002326CB" w:rsidRDefault="00AA05CF" w:rsidP="002326CB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Financijski rashodi planirani su u iznosu od </w:t>
      </w:r>
      <w:r w:rsidR="007F2F88">
        <w:rPr>
          <w:rFonts w:asciiTheme="majorHAnsi" w:hAnsiTheme="majorHAnsi" w:cstheme="minorHAnsi"/>
          <w:kern w:val="2"/>
          <w:sz w:val="24"/>
          <w:szCs w:val="24"/>
        </w:rPr>
        <w:t>67.945,05</w:t>
      </w:r>
      <w:r w:rsidRPr="002326CB">
        <w:rPr>
          <w:rFonts w:asciiTheme="majorHAnsi" w:hAnsiTheme="majorHAnsi" w:cstheme="minorHAnsi"/>
          <w:sz w:val="24"/>
          <w:szCs w:val="24"/>
        </w:rPr>
        <w:t xml:space="preserve"> </w:t>
      </w:r>
      <w:r w:rsidRPr="002326CB">
        <w:rPr>
          <w:rFonts w:asciiTheme="majorHAnsi" w:hAnsiTheme="majorHAnsi" w:cstheme="minorHAnsi"/>
          <w:kern w:val="2"/>
          <w:sz w:val="24"/>
          <w:szCs w:val="24"/>
        </w:rPr>
        <w:t>eura;</w:t>
      </w:r>
    </w:p>
    <w:p w14:paraId="51EB79B9" w14:textId="1ECE8F90" w:rsidR="00AA05CF" w:rsidRPr="002326CB" w:rsidRDefault="00AA05CF" w:rsidP="002326CB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Subvencije planirane u iznosu od </w:t>
      </w:r>
      <w:r w:rsidR="0002426D">
        <w:rPr>
          <w:rFonts w:asciiTheme="majorHAnsi" w:hAnsiTheme="majorHAnsi" w:cstheme="minorHAnsi"/>
          <w:sz w:val="24"/>
          <w:szCs w:val="24"/>
        </w:rPr>
        <w:t>10.617,82</w:t>
      </w:r>
      <w:r w:rsidRPr="002326CB">
        <w:rPr>
          <w:rFonts w:asciiTheme="majorHAnsi" w:hAnsiTheme="majorHAnsi" w:cstheme="minorHAnsi"/>
          <w:sz w:val="24"/>
          <w:szCs w:val="24"/>
        </w:rPr>
        <w:t xml:space="preserve"> </w:t>
      </w:r>
      <w:r w:rsidRPr="002326CB">
        <w:rPr>
          <w:rFonts w:asciiTheme="majorHAnsi" w:hAnsiTheme="majorHAnsi" w:cstheme="minorHAnsi"/>
          <w:kern w:val="2"/>
          <w:sz w:val="24"/>
          <w:szCs w:val="24"/>
        </w:rPr>
        <w:t>eura;</w:t>
      </w:r>
    </w:p>
    <w:p w14:paraId="4F368144" w14:textId="06AF6333" w:rsidR="007262DB" w:rsidRPr="002326CB" w:rsidRDefault="007262DB" w:rsidP="002326CB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2326CB">
        <w:rPr>
          <w:rFonts w:asciiTheme="majorHAnsi" w:hAnsiTheme="majorHAnsi" w:cstheme="minorHAnsi"/>
          <w:kern w:val="2"/>
          <w:sz w:val="24"/>
          <w:szCs w:val="24"/>
        </w:rPr>
        <w:t>Pomoći dane u inozemstvo i unutar opće</w:t>
      </w:r>
      <w:r w:rsidR="00CC1F83" w:rsidRPr="002326CB">
        <w:rPr>
          <w:rFonts w:asciiTheme="majorHAnsi" w:hAnsiTheme="majorHAnsi" w:cstheme="minorHAnsi"/>
          <w:kern w:val="2"/>
          <w:sz w:val="24"/>
          <w:szCs w:val="24"/>
        </w:rPr>
        <w:t xml:space="preserve"> države </w:t>
      </w: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planirane u iznosu od </w:t>
      </w:r>
      <w:r w:rsidR="007F2F88">
        <w:rPr>
          <w:rFonts w:asciiTheme="majorHAnsi" w:hAnsiTheme="majorHAnsi" w:cstheme="minorHAnsi"/>
          <w:kern w:val="2"/>
          <w:sz w:val="24"/>
          <w:szCs w:val="24"/>
        </w:rPr>
        <w:t>1.327,23</w:t>
      </w: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 eura;</w:t>
      </w:r>
    </w:p>
    <w:p w14:paraId="706A7F4E" w14:textId="0F07AE24" w:rsidR="00AA05CF" w:rsidRPr="002326CB" w:rsidRDefault="00AA05CF" w:rsidP="002326CB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Naknade građanima i kućanstvima na temelju osiguranja i druge naknade planirane u iznosu od </w:t>
      </w:r>
      <w:r w:rsidR="0002426D">
        <w:rPr>
          <w:rFonts w:asciiTheme="majorHAnsi" w:hAnsiTheme="majorHAnsi" w:cstheme="minorHAnsi"/>
          <w:sz w:val="24"/>
          <w:szCs w:val="24"/>
        </w:rPr>
        <w:t>346.581,68</w:t>
      </w:r>
      <w:r w:rsidR="007F2F88">
        <w:rPr>
          <w:rFonts w:asciiTheme="majorHAnsi" w:hAnsiTheme="majorHAnsi" w:cstheme="minorHAnsi"/>
          <w:sz w:val="24"/>
          <w:szCs w:val="24"/>
        </w:rPr>
        <w:t xml:space="preserve">  </w:t>
      </w:r>
      <w:r w:rsidRPr="002326CB">
        <w:rPr>
          <w:rFonts w:asciiTheme="majorHAnsi" w:hAnsiTheme="majorHAnsi" w:cstheme="minorHAnsi"/>
          <w:kern w:val="2"/>
          <w:sz w:val="24"/>
          <w:szCs w:val="24"/>
        </w:rPr>
        <w:t>eura;</w:t>
      </w:r>
    </w:p>
    <w:p w14:paraId="40A2BC9C" w14:textId="60670B79" w:rsidR="00AA05CF" w:rsidRPr="002326CB" w:rsidRDefault="00AA05CF" w:rsidP="002326CB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Ostali rashodi planirani u iznosu od </w:t>
      </w:r>
      <w:r w:rsidR="007F2F88">
        <w:rPr>
          <w:rFonts w:asciiTheme="majorHAnsi" w:hAnsiTheme="majorHAnsi" w:cstheme="minorHAnsi"/>
          <w:sz w:val="24"/>
          <w:szCs w:val="24"/>
        </w:rPr>
        <w:t>354.204,76</w:t>
      </w: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 eura.</w:t>
      </w:r>
    </w:p>
    <w:p w14:paraId="3BAD42CB" w14:textId="77777777" w:rsidR="003A2A35" w:rsidRPr="007E64EC" w:rsidRDefault="003A2A35" w:rsidP="00AA05CF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</w:p>
    <w:p w14:paraId="01A7D38F" w14:textId="483F33A6" w:rsidR="00AA05CF" w:rsidRPr="007E64EC" w:rsidRDefault="00AA05CF" w:rsidP="00AA05CF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7E64EC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Rashodi za nabavu nefinancijske imovine</w:t>
      </w:r>
    </w:p>
    <w:p w14:paraId="5942A747" w14:textId="19B4F2BC" w:rsidR="003A2A35" w:rsidRPr="002326CB" w:rsidRDefault="00AA05CF" w:rsidP="003A2A35">
      <w:pPr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Rashodi za nabavu nefinancijske imovine planirani su u iznosu od </w:t>
      </w:r>
      <w:r w:rsidR="007F2F88">
        <w:rPr>
          <w:rFonts w:asciiTheme="majorHAnsi" w:hAnsiTheme="majorHAnsi" w:cstheme="minorHAnsi"/>
          <w:kern w:val="2"/>
          <w:sz w:val="24"/>
          <w:szCs w:val="24"/>
        </w:rPr>
        <w:t>14.301.901,28</w:t>
      </w: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 eura</w:t>
      </w:r>
      <w:r w:rsidR="00C1237E" w:rsidRPr="002326CB">
        <w:rPr>
          <w:rFonts w:asciiTheme="majorHAnsi" w:hAnsiTheme="majorHAnsi" w:cstheme="minorHAnsi"/>
          <w:kern w:val="2"/>
          <w:sz w:val="24"/>
          <w:szCs w:val="24"/>
        </w:rPr>
        <w:t xml:space="preserve"> za</w:t>
      </w:r>
      <w:r w:rsidR="003A2A35" w:rsidRPr="002326CB">
        <w:rPr>
          <w:rFonts w:asciiTheme="majorHAnsi" w:hAnsiTheme="majorHAnsi" w:cstheme="minorHAnsi"/>
          <w:kern w:val="2"/>
          <w:sz w:val="24"/>
          <w:szCs w:val="24"/>
        </w:rPr>
        <w:t>;</w:t>
      </w:r>
      <w:r w:rsidR="00C1237E" w:rsidRPr="002326CB">
        <w:rPr>
          <w:rFonts w:asciiTheme="majorHAnsi" w:hAnsiTheme="majorHAnsi" w:cstheme="minorHAnsi"/>
          <w:kern w:val="2"/>
          <w:sz w:val="24"/>
          <w:szCs w:val="24"/>
        </w:rPr>
        <w:t xml:space="preserve"> </w:t>
      </w:r>
    </w:p>
    <w:p w14:paraId="1E6BB924" w14:textId="10848423" w:rsidR="00AA05CF" w:rsidRPr="002326CB" w:rsidRDefault="003A2A35" w:rsidP="003A2A35">
      <w:pPr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2326CB">
        <w:rPr>
          <w:rFonts w:asciiTheme="majorHAnsi" w:hAnsiTheme="majorHAnsi" w:cstheme="minorHAnsi"/>
          <w:kern w:val="2"/>
          <w:sz w:val="24"/>
          <w:szCs w:val="24"/>
        </w:rPr>
        <w:t>1.R</w:t>
      </w:r>
      <w:r w:rsidR="00C1237E" w:rsidRPr="002326CB">
        <w:rPr>
          <w:rFonts w:asciiTheme="majorHAnsi" w:hAnsiTheme="majorHAnsi" w:cstheme="minorHAnsi"/>
          <w:kern w:val="2"/>
          <w:sz w:val="24"/>
          <w:szCs w:val="24"/>
        </w:rPr>
        <w:t>ashode</w:t>
      </w:r>
      <w:r w:rsidR="007262DB" w:rsidRPr="002326CB">
        <w:rPr>
          <w:rFonts w:asciiTheme="majorHAnsi" w:hAnsiTheme="majorHAnsi" w:cstheme="minorHAnsi"/>
          <w:kern w:val="2"/>
          <w:sz w:val="24"/>
          <w:szCs w:val="24"/>
        </w:rPr>
        <w:t xml:space="preserve"> za nabavu proizvedene dugotrajne imovine</w:t>
      </w: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 planirano u iznosu od </w:t>
      </w:r>
      <w:r w:rsidR="007F2F88">
        <w:rPr>
          <w:rFonts w:asciiTheme="majorHAnsi" w:hAnsiTheme="majorHAnsi" w:cstheme="minorHAnsi"/>
          <w:kern w:val="2"/>
          <w:sz w:val="24"/>
          <w:szCs w:val="24"/>
        </w:rPr>
        <w:t>13.098.771,68</w:t>
      </w: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 eura,</w:t>
      </w:r>
    </w:p>
    <w:p w14:paraId="31CE1536" w14:textId="46CDE78A" w:rsidR="003A2A35" w:rsidRDefault="003A2A35" w:rsidP="003A2A35">
      <w:pPr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2. Rashode za nabavu neproizvedene dugotrajne imovine planirano u iznosu od </w:t>
      </w:r>
      <w:r w:rsidR="007F2F88">
        <w:rPr>
          <w:rFonts w:asciiTheme="majorHAnsi" w:hAnsiTheme="majorHAnsi" w:cstheme="minorHAnsi"/>
          <w:kern w:val="2"/>
          <w:sz w:val="24"/>
          <w:szCs w:val="24"/>
        </w:rPr>
        <w:t>1.203.129,60</w:t>
      </w: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 eura</w:t>
      </w:r>
    </w:p>
    <w:p w14:paraId="568ADFEB" w14:textId="77777777" w:rsidR="00412036" w:rsidRDefault="00412036" w:rsidP="003A2A35">
      <w:pPr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</w:p>
    <w:p w14:paraId="60DEE98B" w14:textId="2EDC4D09" w:rsidR="009054AD" w:rsidRDefault="009054AD" w:rsidP="00412036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>
        <w:rPr>
          <w:rFonts w:asciiTheme="majorHAnsi" w:eastAsia="Times New Roman" w:hAnsiTheme="majorHAnsi" w:cstheme="minorHAnsi"/>
          <w:bCs/>
          <w:sz w:val="24"/>
          <w:szCs w:val="24"/>
        </w:rPr>
        <w:t xml:space="preserve">Izdaci za financijsku imovinu i otplate zajmova planirani u iznosu od </w:t>
      </w:r>
      <w:r w:rsidR="007F2F88">
        <w:rPr>
          <w:rFonts w:asciiTheme="majorHAnsi" w:eastAsia="Times New Roman" w:hAnsiTheme="majorHAnsi" w:cstheme="minorHAnsi"/>
          <w:bCs/>
          <w:sz w:val="24"/>
          <w:szCs w:val="24"/>
        </w:rPr>
        <w:t>495.143,60</w:t>
      </w:r>
      <w:r>
        <w:rPr>
          <w:rFonts w:asciiTheme="majorHAnsi" w:eastAsia="Times New Roman" w:hAnsiTheme="majorHAnsi" w:cstheme="minorHAnsi"/>
          <w:bCs/>
          <w:sz w:val="24"/>
          <w:szCs w:val="24"/>
        </w:rPr>
        <w:t xml:space="preserve"> za otplatu glavnice primljenih kredita i zajmova.</w:t>
      </w:r>
    </w:p>
    <w:p w14:paraId="1BF6068C" w14:textId="77777777" w:rsidR="009054AD" w:rsidRDefault="009054AD" w:rsidP="00412036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</w:p>
    <w:p w14:paraId="3B9A0817" w14:textId="7B8ECA63" w:rsidR="00412036" w:rsidRPr="002326CB" w:rsidRDefault="00412036" w:rsidP="00412036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Višak/manjak koji će se prenijeti iz prethodne godine planiran u iznosu od </w:t>
      </w:r>
      <w:r w:rsidR="007F2F88">
        <w:rPr>
          <w:rFonts w:asciiTheme="majorHAnsi" w:eastAsia="Times New Roman" w:hAnsiTheme="majorHAnsi" w:cstheme="minorHAnsi"/>
          <w:bCs/>
          <w:sz w:val="24"/>
          <w:szCs w:val="24"/>
        </w:rPr>
        <w:t>252.104,69</w:t>
      </w:r>
      <w:r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eura.</w:t>
      </w:r>
    </w:p>
    <w:p w14:paraId="79AEA26C" w14:textId="77777777" w:rsidR="00412036" w:rsidRPr="002326CB" w:rsidRDefault="00412036" w:rsidP="003A2A35">
      <w:pPr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</w:p>
    <w:p w14:paraId="52E16044" w14:textId="77777777" w:rsidR="003A2A35" w:rsidRPr="00BA42CB" w:rsidRDefault="003A2A35" w:rsidP="003A2A35">
      <w:pPr>
        <w:spacing w:before="240"/>
        <w:jc w:val="both"/>
        <w:rPr>
          <w:rFonts w:asciiTheme="majorHAnsi" w:hAnsiTheme="majorHAnsi" w:cstheme="minorHAnsi"/>
          <w:sz w:val="24"/>
          <w:szCs w:val="24"/>
        </w:rPr>
      </w:pPr>
    </w:p>
    <w:p w14:paraId="519DA083" w14:textId="77777777" w:rsidR="00AA05CF" w:rsidRPr="00BA42CB" w:rsidRDefault="00AA05CF" w:rsidP="00AA05CF">
      <w:pPr>
        <w:jc w:val="both"/>
        <w:rPr>
          <w:rFonts w:asciiTheme="majorHAnsi" w:hAnsiTheme="majorHAnsi" w:cstheme="minorHAnsi"/>
          <w:sz w:val="24"/>
          <w:szCs w:val="24"/>
        </w:rPr>
      </w:pPr>
    </w:p>
    <w:p w14:paraId="21E326F6" w14:textId="77777777" w:rsidR="006D3FA2" w:rsidRDefault="0097362C" w:rsidP="00AA05CF">
      <w:pPr>
        <w:jc w:val="both"/>
        <w:rPr>
          <w:rFonts w:asciiTheme="majorHAnsi" w:hAnsiTheme="majorHAnsi" w:cstheme="minorHAnsi"/>
          <w:b/>
        </w:rPr>
      </w:pPr>
      <w:r w:rsidRPr="00417800">
        <w:rPr>
          <w:rFonts w:asciiTheme="majorHAnsi" w:hAnsiTheme="majorHAnsi" w:cstheme="minorHAnsi"/>
          <w:noProof/>
          <w:sz w:val="24"/>
          <w:szCs w:val="24"/>
          <w:lang w:eastAsia="hr-HR"/>
        </w:rPr>
        <w:drawing>
          <wp:inline distT="0" distB="0" distL="0" distR="0" wp14:anchorId="3AD0E12B" wp14:editId="406AB9B9">
            <wp:extent cx="5514975" cy="4019550"/>
            <wp:effectExtent l="0" t="0" r="9525" b="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1654597" w14:textId="77777777" w:rsidR="006D3FA2" w:rsidRDefault="006D3FA2" w:rsidP="00AA05CF">
      <w:pPr>
        <w:jc w:val="both"/>
        <w:rPr>
          <w:rFonts w:asciiTheme="majorHAnsi" w:hAnsiTheme="majorHAnsi" w:cstheme="minorHAnsi"/>
          <w:b/>
        </w:rPr>
      </w:pPr>
    </w:p>
    <w:tbl>
      <w:tblPr>
        <w:tblStyle w:val="Reetkatablice"/>
        <w:tblW w:w="5000" w:type="pct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813"/>
        <w:gridCol w:w="1813"/>
        <w:gridCol w:w="1812"/>
        <w:gridCol w:w="1812"/>
        <w:gridCol w:w="1812"/>
      </w:tblGrid>
      <w:tr w:rsidR="007778F0" w:rsidRPr="00B8024D" w14:paraId="1452C793" w14:textId="77777777" w:rsidTr="005B25ED">
        <w:trPr>
          <w:trHeight w:val="841"/>
        </w:trPr>
        <w:tc>
          <w:tcPr>
            <w:tcW w:w="1000" w:type="pct"/>
            <w:shd w:val="clear" w:color="auto" w:fill="E7E6E6" w:themeFill="background2"/>
            <w:vAlign w:val="center"/>
          </w:tcPr>
          <w:p w14:paraId="5FB05FC6" w14:textId="77777777" w:rsidR="007778F0" w:rsidRPr="00B8024D" w:rsidRDefault="007778F0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RASHODI I IZDACI</w:t>
            </w:r>
          </w:p>
        </w:tc>
        <w:tc>
          <w:tcPr>
            <w:tcW w:w="1000" w:type="pct"/>
            <w:shd w:val="clear" w:color="auto" w:fill="E7E6E6" w:themeFill="background2"/>
            <w:vAlign w:val="center"/>
          </w:tcPr>
          <w:p w14:paraId="7BAAF4CC" w14:textId="77777777" w:rsidR="002D0DFD" w:rsidRPr="00B8024D" w:rsidRDefault="002D0DFD" w:rsidP="002D0DFD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3053B32E" w14:textId="5706119A" w:rsidR="007778F0" w:rsidRPr="00B8024D" w:rsidRDefault="002D0DFD" w:rsidP="002D0DFD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6363DD">
              <w:rPr>
                <w:rFonts w:cstheme="minorHAnsi"/>
                <w:b/>
                <w:color w:val="4472C4" w:themeColor="accent1"/>
                <w:sz w:val="24"/>
                <w:szCs w:val="24"/>
              </w:rPr>
              <w:t>5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1000" w:type="pct"/>
            <w:shd w:val="clear" w:color="auto" w:fill="E7E6E6" w:themeFill="background2"/>
            <w:vAlign w:val="center"/>
          </w:tcPr>
          <w:p w14:paraId="5545A8DB" w14:textId="77777777" w:rsidR="002D0DFD" w:rsidRPr="00B8024D" w:rsidRDefault="002D0DFD" w:rsidP="002D0DFD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03865D4B" w14:textId="306FAF7A" w:rsidR="007778F0" w:rsidRPr="00B8024D" w:rsidRDefault="002D0DFD" w:rsidP="002D0DFD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6363DD">
              <w:rPr>
                <w:rFonts w:cstheme="minorHAnsi"/>
                <w:b/>
                <w:color w:val="4472C4" w:themeColor="accent1"/>
                <w:sz w:val="24"/>
                <w:szCs w:val="24"/>
              </w:rPr>
              <w:t>6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1000" w:type="pct"/>
            <w:shd w:val="clear" w:color="auto" w:fill="E7E6E6" w:themeFill="background2"/>
            <w:vAlign w:val="center"/>
          </w:tcPr>
          <w:p w14:paraId="54B5BA78" w14:textId="77777777" w:rsidR="007778F0" w:rsidRDefault="007778F0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PROJEKCIJE </w:t>
            </w:r>
          </w:p>
          <w:p w14:paraId="5ABF7E96" w14:textId="1F800C85" w:rsidR="007778F0" w:rsidRPr="00B8024D" w:rsidRDefault="007778F0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6363DD">
              <w:rPr>
                <w:rFonts w:cstheme="minorHAnsi"/>
                <w:b/>
                <w:color w:val="4472C4" w:themeColor="accent1"/>
                <w:sz w:val="24"/>
                <w:szCs w:val="24"/>
              </w:rPr>
              <w:t>7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1000" w:type="pct"/>
            <w:shd w:val="clear" w:color="auto" w:fill="E7E6E6" w:themeFill="background2"/>
            <w:vAlign w:val="center"/>
          </w:tcPr>
          <w:p w14:paraId="7F681708" w14:textId="77777777" w:rsidR="007778F0" w:rsidRDefault="007778F0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PROJEKCIJE </w:t>
            </w:r>
          </w:p>
          <w:p w14:paraId="5748863D" w14:textId="08900C8E" w:rsidR="007778F0" w:rsidRPr="00B8024D" w:rsidRDefault="007778F0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6363DD">
              <w:rPr>
                <w:rFonts w:cstheme="minorHAnsi"/>
                <w:b/>
                <w:color w:val="4472C4" w:themeColor="accent1"/>
                <w:sz w:val="24"/>
                <w:szCs w:val="24"/>
              </w:rPr>
              <w:t>8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</w:tr>
      <w:tr w:rsidR="006363DD" w:rsidRPr="00B8024D" w14:paraId="5F355E93" w14:textId="77777777" w:rsidTr="005B25ED">
        <w:trPr>
          <w:trHeight w:val="466"/>
        </w:trPr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46BF1E14" w14:textId="77777777" w:rsidR="006363DD" w:rsidRPr="00B8024D" w:rsidRDefault="006363DD" w:rsidP="006363DD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249DBABB" w14:textId="4DC01937" w:rsidR="006363DD" w:rsidRDefault="006363DD" w:rsidP="006363D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3.261.552,34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2CF1D0A4" w14:textId="4BA4EA17" w:rsidR="006363DD" w:rsidRPr="00B8024D" w:rsidRDefault="006363DD" w:rsidP="006363D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3.271.376,04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53DDE238" w14:textId="51DBC2A2" w:rsidR="006363DD" w:rsidRPr="00B8024D" w:rsidRDefault="006363DD" w:rsidP="006363D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2.914.076,06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023C527E" w14:textId="7151F69F" w:rsidR="006363DD" w:rsidRPr="00B8024D" w:rsidRDefault="006363DD" w:rsidP="006363D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2.756.541,19</w:t>
            </w:r>
          </w:p>
        </w:tc>
      </w:tr>
      <w:tr w:rsidR="006363DD" w:rsidRPr="00B8024D" w14:paraId="1A29B717" w14:textId="77777777" w:rsidTr="005B25ED">
        <w:trPr>
          <w:trHeight w:val="466"/>
        </w:trPr>
        <w:tc>
          <w:tcPr>
            <w:tcW w:w="1000" w:type="pct"/>
            <w:vAlign w:val="center"/>
          </w:tcPr>
          <w:p w14:paraId="1D7A0D17" w14:textId="77777777" w:rsidR="006363DD" w:rsidRPr="00B8024D" w:rsidRDefault="006363DD" w:rsidP="006363DD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B8024D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1000" w:type="pct"/>
            <w:vAlign w:val="center"/>
          </w:tcPr>
          <w:p w14:paraId="7F9A6961" w14:textId="1A1FA4D0" w:rsidR="006363D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640.041,93</w:t>
            </w:r>
          </w:p>
        </w:tc>
        <w:tc>
          <w:tcPr>
            <w:tcW w:w="1000" w:type="pct"/>
            <w:vAlign w:val="center"/>
          </w:tcPr>
          <w:p w14:paraId="6E54F41C" w14:textId="4039DA13" w:rsidR="006363DD" w:rsidRPr="00B8024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553.473,11</w:t>
            </w:r>
          </w:p>
        </w:tc>
        <w:tc>
          <w:tcPr>
            <w:tcW w:w="1000" w:type="pct"/>
            <w:vAlign w:val="center"/>
          </w:tcPr>
          <w:p w14:paraId="4C25BE52" w14:textId="31E68CD4" w:rsidR="006363DD" w:rsidRPr="00B8024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720.445,81</w:t>
            </w:r>
          </w:p>
        </w:tc>
        <w:tc>
          <w:tcPr>
            <w:tcW w:w="1000" w:type="pct"/>
            <w:vAlign w:val="center"/>
          </w:tcPr>
          <w:p w14:paraId="5F033C35" w14:textId="23AB9BC9" w:rsidR="006363DD" w:rsidRPr="00B8024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555.379,11</w:t>
            </w:r>
          </w:p>
        </w:tc>
      </w:tr>
      <w:tr w:rsidR="006363DD" w:rsidRPr="00B8024D" w14:paraId="2DB40F47" w14:textId="77777777" w:rsidTr="005B25ED">
        <w:trPr>
          <w:trHeight w:val="691"/>
        </w:trPr>
        <w:tc>
          <w:tcPr>
            <w:tcW w:w="1000" w:type="pct"/>
            <w:vAlign w:val="center"/>
          </w:tcPr>
          <w:p w14:paraId="4D61AE2B" w14:textId="77777777" w:rsidR="006363DD" w:rsidRPr="00B8024D" w:rsidRDefault="006363DD" w:rsidP="006363DD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B8024D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1000" w:type="pct"/>
            <w:vAlign w:val="center"/>
          </w:tcPr>
          <w:p w14:paraId="0EA6944A" w14:textId="35B4FBFE" w:rsidR="006363D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1.821.508,36</w:t>
            </w:r>
          </w:p>
        </w:tc>
        <w:tc>
          <w:tcPr>
            <w:tcW w:w="1000" w:type="pct"/>
            <w:vAlign w:val="center"/>
          </w:tcPr>
          <w:p w14:paraId="37638608" w14:textId="1D56A2C1" w:rsidR="006363DD" w:rsidRPr="00B8024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1.937.226,39</w:t>
            </w:r>
          </w:p>
        </w:tc>
        <w:tc>
          <w:tcPr>
            <w:tcW w:w="1000" w:type="pct"/>
            <w:vAlign w:val="center"/>
          </w:tcPr>
          <w:p w14:paraId="0019B5A8" w14:textId="4F727BD3" w:rsidR="006363DD" w:rsidRPr="00B8024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1.436.037,36</w:t>
            </w:r>
          </w:p>
        </w:tc>
        <w:tc>
          <w:tcPr>
            <w:tcW w:w="1000" w:type="pct"/>
            <w:vAlign w:val="center"/>
          </w:tcPr>
          <w:p w14:paraId="755A8BDA" w14:textId="19FEED67" w:rsidR="006363DD" w:rsidRPr="00B8024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1.415.659,54</w:t>
            </w:r>
          </w:p>
        </w:tc>
      </w:tr>
      <w:tr w:rsidR="006363DD" w:rsidRPr="00B8024D" w14:paraId="6C8D297B" w14:textId="77777777" w:rsidTr="005B25ED">
        <w:trPr>
          <w:trHeight w:val="706"/>
        </w:trPr>
        <w:tc>
          <w:tcPr>
            <w:tcW w:w="1000" w:type="pct"/>
            <w:vAlign w:val="center"/>
          </w:tcPr>
          <w:p w14:paraId="6FBAD940" w14:textId="77777777" w:rsidR="006363DD" w:rsidRPr="00B8024D" w:rsidRDefault="006363DD" w:rsidP="006363DD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B8024D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1000" w:type="pct"/>
            <w:vAlign w:val="center"/>
          </w:tcPr>
          <w:p w14:paraId="60D7E777" w14:textId="49B719C5" w:rsidR="006363DD" w:rsidRDefault="006363DD" w:rsidP="006363DD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67.490,35</w:t>
            </w:r>
          </w:p>
        </w:tc>
        <w:tc>
          <w:tcPr>
            <w:tcW w:w="1000" w:type="pct"/>
            <w:vAlign w:val="center"/>
          </w:tcPr>
          <w:p w14:paraId="6E2D70DF" w14:textId="0A388869" w:rsidR="006363DD" w:rsidRPr="00B8024D" w:rsidRDefault="006363DD" w:rsidP="006363DD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67.945,05</w:t>
            </w:r>
          </w:p>
        </w:tc>
        <w:tc>
          <w:tcPr>
            <w:tcW w:w="1000" w:type="pct"/>
            <w:vAlign w:val="center"/>
          </w:tcPr>
          <w:p w14:paraId="60500855" w14:textId="1BAAD490" w:rsidR="006363DD" w:rsidRPr="00B8024D" w:rsidRDefault="006363DD" w:rsidP="006363DD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67.590,35</w:t>
            </w:r>
          </w:p>
        </w:tc>
        <w:tc>
          <w:tcPr>
            <w:tcW w:w="1000" w:type="pct"/>
            <w:vAlign w:val="center"/>
          </w:tcPr>
          <w:p w14:paraId="795C7F50" w14:textId="732CFCFF" w:rsidR="006363DD" w:rsidRPr="00B8024D" w:rsidRDefault="006363DD" w:rsidP="006363DD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67.590,35</w:t>
            </w:r>
          </w:p>
        </w:tc>
      </w:tr>
      <w:tr w:rsidR="006363DD" w:rsidRPr="00B8024D" w14:paraId="79E3526E" w14:textId="77777777" w:rsidTr="005B25ED">
        <w:trPr>
          <w:trHeight w:val="706"/>
        </w:trPr>
        <w:tc>
          <w:tcPr>
            <w:tcW w:w="1000" w:type="pct"/>
            <w:vAlign w:val="center"/>
          </w:tcPr>
          <w:p w14:paraId="7E7D329D" w14:textId="77777777" w:rsidR="006363DD" w:rsidRPr="00B8024D" w:rsidRDefault="006363DD" w:rsidP="006363DD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35 </w:t>
            </w:r>
            <w:r w:rsidRPr="00B8024D">
              <w:rPr>
                <w:rFonts w:cstheme="minorHAnsi"/>
                <w:bCs/>
                <w:sz w:val="20"/>
                <w:szCs w:val="20"/>
              </w:rPr>
              <w:t>Subvencije</w:t>
            </w:r>
          </w:p>
        </w:tc>
        <w:tc>
          <w:tcPr>
            <w:tcW w:w="1000" w:type="pct"/>
            <w:vAlign w:val="center"/>
          </w:tcPr>
          <w:p w14:paraId="4E88B051" w14:textId="7776BB19" w:rsidR="006363DD" w:rsidRDefault="006363DD" w:rsidP="006363DD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10.617,82</w:t>
            </w:r>
          </w:p>
        </w:tc>
        <w:tc>
          <w:tcPr>
            <w:tcW w:w="1000" w:type="pct"/>
            <w:vAlign w:val="center"/>
          </w:tcPr>
          <w:p w14:paraId="240BB6A2" w14:textId="048C5651" w:rsidR="006363DD" w:rsidRPr="00B8024D" w:rsidRDefault="006363DD" w:rsidP="006363DD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10.617,82</w:t>
            </w:r>
          </w:p>
        </w:tc>
        <w:tc>
          <w:tcPr>
            <w:tcW w:w="1000" w:type="pct"/>
            <w:vAlign w:val="center"/>
          </w:tcPr>
          <w:p w14:paraId="706A3998" w14:textId="6570AF7B" w:rsidR="006363DD" w:rsidRPr="00B8024D" w:rsidRDefault="006363DD" w:rsidP="006363DD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10.617,82</w:t>
            </w:r>
          </w:p>
        </w:tc>
        <w:tc>
          <w:tcPr>
            <w:tcW w:w="1000" w:type="pct"/>
            <w:vAlign w:val="center"/>
          </w:tcPr>
          <w:p w14:paraId="363066C5" w14:textId="421A4CD0" w:rsidR="006363DD" w:rsidRPr="00B8024D" w:rsidRDefault="006363DD" w:rsidP="006363DD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10.617,82</w:t>
            </w:r>
          </w:p>
        </w:tc>
      </w:tr>
      <w:tr w:rsidR="006363DD" w:rsidRPr="00B8024D" w14:paraId="34BB2860" w14:textId="77777777" w:rsidTr="005B25ED">
        <w:trPr>
          <w:trHeight w:val="735"/>
        </w:trPr>
        <w:tc>
          <w:tcPr>
            <w:tcW w:w="1000" w:type="pct"/>
            <w:vAlign w:val="center"/>
          </w:tcPr>
          <w:p w14:paraId="20DE2F03" w14:textId="77777777" w:rsidR="006363DD" w:rsidRPr="00E23C0D" w:rsidRDefault="006363DD" w:rsidP="006363DD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36 </w:t>
            </w:r>
            <w:r w:rsidRPr="00B8024D">
              <w:rPr>
                <w:rFonts w:eastAsia="Times New Roman" w:cstheme="minorHAnsi"/>
                <w:sz w:val="20"/>
                <w:szCs w:val="20"/>
                <w:lang w:eastAsia="hr-HR"/>
              </w:rPr>
              <w:t>Pomoći dane u inozemstvo i unutar općeg proračuna</w:t>
            </w:r>
          </w:p>
        </w:tc>
        <w:tc>
          <w:tcPr>
            <w:tcW w:w="1000" w:type="pct"/>
            <w:vAlign w:val="center"/>
          </w:tcPr>
          <w:p w14:paraId="0EEF195E" w14:textId="65BAD918" w:rsidR="006363D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2.654,46</w:t>
            </w:r>
          </w:p>
        </w:tc>
        <w:tc>
          <w:tcPr>
            <w:tcW w:w="1000" w:type="pct"/>
            <w:vAlign w:val="center"/>
          </w:tcPr>
          <w:p w14:paraId="06BE530C" w14:textId="10D2E1DC" w:rsidR="006363DD" w:rsidRPr="00B8024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1.327.23</w:t>
            </w:r>
          </w:p>
        </w:tc>
        <w:tc>
          <w:tcPr>
            <w:tcW w:w="1000" w:type="pct"/>
            <w:vAlign w:val="center"/>
          </w:tcPr>
          <w:p w14:paraId="4E849560" w14:textId="5300D550" w:rsidR="006363DD" w:rsidRPr="00B8024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2.654,46</w:t>
            </w:r>
          </w:p>
        </w:tc>
        <w:tc>
          <w:tcPr>
            <w:tcW w:w="1000" w:type="pct"/>
            <w:vAlign w:val="center"/>
          </w:tcPr>
          <w:p w14:paraId="4F636F8C" w14:textId="1A90D634" w:rsidR="006363DD" w:rsidRPr="00B8024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1.327,23</w:t>
            </w:r>
          </w:p>
        </w:tc>
      </w:tr>
      <w:tr w:rsidR="006363DD" w:rsidRPr="00B8024D" w14:paraId="1A0983E1" w14:textId="77777777" w:rsidTr="005B25ED">
        <w:trPr>
          <w:trHeight w:val="691"/>
        </w:trPr>
        <w:tc>
          <w:tcPr>
            <w:tcW w:w="1000" w:type="pct"/>
            <w:vAlign w:val="center"/>
          </w:tcPr>
          <w:p w14:paraId="0B08AE8A" w14:textId="77777777" w:rsidR="006363DD" w:rsidRPr="00B8024D" w:rsidRDefault="006363DD" w:rsidP="006363DD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37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1000" w:type="pct"/>
            <w:vAlign w:val="center"/>
          </w:tcPr>
          <w:p w14:paraId="52644320" w14:textId="1E32799C" w:rsidR="006363D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346.581,68</w:t>
            </w:r>
          </w:p>
        </w:tc>
        <w:tc>
          <w:tcPr>
            <w:tcW w:w="1000" w:type="pct"/>
            <w:vAlign w:val="center"/>
          </w:tcPr>
          <w:p w14:paraId="671C986E" w14:textId="476CF267" w:rsidR="006363DD" w:rsidRPr="00B8024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346.581,68</w:t>
            </w:r>
          </w:p>
        </w:tc>
        <w:tc>
          <w:tcPr>
            <w:tcW w:w="1000" w:type="pct"/>
            <w:vAlign w:val="center"/>
          </w:tcPr>
          <w:p w14:paraId="4F10ABEC" w14:textId="0BE586A3" w:rsidR="006363DD" w:rsidRPr="00B8024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345.572,52</w:t>
            </w:r>
          </w:p>
        </w:tc>
        <w:tc>
          <w:tcPr>
            <w:tcW w:w="1000" w:type="pct"/>
            <w:vAlign w:val="center"/>
          </w:tcPr>
          <w:p w14:paraId="4DA04F28" w14:textId="4A0E6DCA" w:rsidR="006363DD" w:rsidRPr="00B8024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346.581,68</w:t>
            </w:r>
          </w:p>
        </w:tc>
      </w:tr>
      <w:tr w:rsidR="006363DD" w:rsidRPr="00B8024D" w14:paraId="7A720732" w14:textId="77777777" w:rsidTr="005B25ED">
        <w:trPr>
          <w:trHeight w:val="466"/>
        </w:trPr>
        <w:tc>
          <w:tcPr>
            <w:tcW w:w="1000" w:type="pct"/>
            <w:vAlign w:val="center"/>
          </w:tcPr>
          <w:p w14:paraId="7A151A1D" w14:textId="77777777" w:rsidR="006363DD" w:rsidRPr="00B8024D" w:rsidRDefault="006363DD" w:rsidP="006363DD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38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1000" w:type="pct"/>
            <w:vAlign w:val="center"/>
          </w:tcPr>
          <w:p w14:paraId="4468998E" w14:textId="4C56F0EC" w:rsidR="006363DD" w:rsidRDefault="006363DD" w:rsidP="006363DD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372.657,74</w:t>
            </w:r>
          </w:p>
        </w:tc>
        <w:tc>
          <w:tcPr>
            <w:tcW w:w="1000" w:type="pct"/>
            <w:vAlign w:val="center"/>
          </w:tcPr>
          <w:p w14:paraId="1697C066" w14:textId="77646352" w:rsidR="006363DD" w:rsidRPr="00B8024D" w:rsidRDefault="006363DD" w:rsidP="006363DD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354.204,76</w:t>
            </w:r>
          </w:p>
        </w:tc>
        <w:tc>
          <w:tcPr>
            <w:tcW w:w="1000" w:type="pct"/>
            <w:vAlign w:val="center"/>
          </w:tcPr>
          <w:p w14:paraId="56BCD841" w14:textId="6AAE8609" w:rsidR="006363DD" w:rsidRPr="00B8024D" w:rsidRDefault="006363DD" w:rsidP="006363DD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331.157,74</w:t>
            </w:r>
          </w:p>
        </w:tc>
        <w:tc>
          <w:tcPr>
            <w:tcW w:w="1000" w:type="pct"/>
            <w:vAlign w:val="center"/>
          </w:tcPr>
          <w:p w14:paraId="25C10F3B" w14:textId="2961E6D7" w:rsidR="006363DD" w:rsidRPr="00B8024D" w:rsidRDefault="006363DD" w:rsidP="006363DD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359.385,46</w:t>
            </w:r>
          </w:p>
        </w:tc>
      </w:tr>
      <w:tr w:rsidR="006363DD" w:rsidRPr="00B8024D" w14:paraId="44DA2A84" w14:textId="77777777" w:rsidTr="005B25ED">
        <w:trPr>
          <w:trHeight w:val="932"/>
        </w:trPr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038B1549" w14:textId="77777777" w:rsidR="006363DD" w:rsidRPr="00B8024D" w:rsidRDefault="006363DD" w:rsidP="006363DD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1D224969" w14:textId="1B0521C1" w:rsidR="006363DD" w:rsidRDefault="006363DD" w:rsidP="006363D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11.583.919,86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09BC3869" w14:textId="74D90DC0" w:rsidR="006363DD" w:rsidRPr="00B8024D" w:rsidRDefault="006363DD" w:rsidP="006363D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14.301.901,28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14CCD20A" w14:textId="18143FD5" w:rsidR="006363DD" w:rsidRPr="00B8024D" w:rsidRDefault="006363DD" w:rsidP="006363D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7.020.824,06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10A27E76" w14:textId="5FA201F9" w:rsidR="006363DD" w:rsidRPr="00B8024D" w:rsidRDefault="006363DD" w:rsidP="006363DD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7.325.398,79</w:t>
            </w:r>
          </w:p>
        </w:tc>
      </w:tr>
      <w:tr w:rsidR="006363DD" w:rsidRPr="00B8024D" w14:paraId="150F8698" w14:textId="77777777" w:rsidTr="005B25ED">
        <w:trPr>
          <w:trHeight w:val="1034"/>
        </w:trPr>
        <w:tc>
          <w:tcPr>
            <w:tcW w:w="1000" w:type="pct"/>
            <w:vAlign w:val="center"/>
          </w:tcPr>
          <w:p w14:paraId="009DE5E5" w14:textId="77777777" w:rsidR="006363DD" w:rsidRPr="00B8024D" w:rsidRDefault="006363DD" w:rsidP="006363DD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41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Rashodi za nabavu neproizvedene dugotrajne</w:t>
            </w:r>
          </w:p>
          <w:p w14:paraId="448930CC" w14:textId="77777777" w:rsidR="006363DD" w:rsidRPr="00B8024D" w:rsidRDefault="006363DD" w:rsidP="006363DD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1000" w:type="pct"/>
            <w:vAlign w:val="center"/>
          </w:tcPr>
          <w:p w14:paraId="563BACFB" w14:textId="45ED1493" w:rsidR="006363D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1.599.674,16</w:t>
            </w:r>
          </w:p>
        </w:tc>
        <w:tc>
          <w:tcPr>
            <w:tcW w:w="1000" w:type="pct"/>
            <w:vAlign w:val="center"/>
          </w:tcPr>
          <w:p w14:paraId="5E21DB33" w14:textId="74B8DDEE" w:rsidR="006363DD" w:rsidRPr="00B8024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1.203.129,60</w:t>
            </w:r>
          </w:p>
        </w:tc>
        <w:tc>
          <w:tcPr>
            <w:tcW w:w="1000" w:type="pct"/>
            <w:vAlign w:val="center"/>
          </w:tcPr>
          <w:p w14:paraId="53E317B5" w14:textId="3866FE75" w:rsidR="006363DD" w:rsidRPr="00B8024D" w:rsidRDefault="006363DD" w:rsidP="006363DD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569.857,32</w:t>
            </w:r>
          </w:p>
        </w:tc>
        <w:tc>
          <w:tcPr>
            <w:tcW w:w="1000" w:type="pct"/>
            <w:vAlign w:val="center"/>
          </w:tcPr>
          <w:p w14:paraId="4A114EF9" w14:textId="37262153" w:rsidR="006363DD" w:rsidRPr="00B8024D" w:rsidRDefault="006363DD" w:rsidP="006363DD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453.129,60</w:t>
            </w:r>
          </w:p>
        </w:tc>
      </w:tr>
      <w:tr w:rsidR="006363DD" w:rsidRPr="00B8024D" w14:paraId="00237F82" w14:textId="77777777" w:rsidTr="005B25ED">
        <w:trPr>
          <w:trHeight w:val="837"/>
        </w:trPr>
        <w:tc>
          <w:tcPr>
            <w:tcW w:w="1000" w:type="pct"/>
            <w:vAlign w:val="center"/>
          </w:tcPr>
          <w:p w14:paraId="0FAB2A6C" w14:textId="77777777" w:rsidR="006363DD" w:rsidRPr="00B8024D" w:rsidRDefault="006363DD" w:rsidP="006363DD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B8024D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1000" w:type="pct"/>
            <w:vAlign w:val="center"/>
          </w:tcPr>
          <w:p w14:paraId="12EE2751" w14:textId="47528244" w:rsidR="006363D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9.884.245,70</w:t>
            </w:r>
          </w:p>
        </w:tc>
        <w:tc>
          <w:tcPr>
            <w:tcW w:w="1000" w:type="pct"/>
            <w:vAlign w:val="center"/>
          </w:tcPr>
          <w:p w14:paraId="3487235D" w14:textId="748D85BB" w:rsidR="006363DD" w:rsidRPr="00B8024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13.098.771,68</w:t>
            </w:r>
          </w:p>
        </w:tc>
        <w:tc>
          <w:tcPr>
            <w:tcW w:w="1000" w:type="pct"/>
            <w:vAlign w:val="center"/>
          </w:tcPr>
          <w:p w14:paraId="3F646E1E" w14:textId="2126C824" w:rsidR="006363DD" w:rsidRPr="00B8024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6.350.966,74</w:t>
            </w:r>
          </w:p>
        </w:tc>
        <w:tc>
          <w:tcPr>
            <w:tcW w:w="1000" w:type="pct"/>
            <w:vAlign w:val="center"/>
          </w:tcPr>
          <w:p w14:paraId="0AE14BBE" w14:textId="104C5AFB" w:rsidR="006363DD" w:rsidRPr="00B8024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6.872.269,19</w:t>
            </w:r>
          </w:p>
        </w:tc>
      </w:tr>
      <w:tr w:rsidR="006363DD" w:rsidRPr="00B8024D" w14:paraId="498FAD88" w14:textId="77777777" w:rsidTr="005B25ED">
        <w:trPr>
          <w:trHeight w:val="835"/>
        </w:trPr>
        <w:tc>
          <w:tcPr>
            <w:tcW w:w="1000" w:type="pct"/>
            <w:vAlign w:val="center"/>
          </w:tcPr>
          <w:p w14:paraId="6CDF5CA4" w14:textId="77777777" w:rsidR="006363DD" w:rsidRPr="00B8024D" w:rsidRDefault="006363DD" w:rsidP="006363DD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45 </w:t>
            </w:r>
            <w:r w:rsidRPr="00B8024D">
              <w:rPr>
                <w:rFonts w:eastAsia="Times New Roman" w:cstheme="minorHAnsi"/>
                <w:sz w:val="20"/>
                <w:szCs w:val="20"/>
                <w:lang w:eastAsia="hr-HR"/>
              </w:rPr>
              <w:t>Rashodi za dodatna ulaganja na nefinancijskoj imovini</w:t>
            </w:r>
          </w:p>
        </w:tc>
        <w:tc>
          <w:tcPr>
            <w:tcW w:w="1000" w:type="pct"/>
            <w:vAlign w:val="center"/>
          </w:tcPr>
          <w:p w14:paraId="6E44AF9E" w14:textId="2E72FB44" w:rsidR="006363D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100.000,00</w:t>
            </w:r>
          </w:p>
        </w:tc>
        <w:tc>
          <w:tcPr>
            <w:tcW w:w="1000" w:type="pct"/>
            <w:vAlign w:val="center"/>
          </w:tcPr>
          <w:p w14:paraId="4FF1E52F" w14:textId="4E7CDBE7" w:rsidR="006363DD" w:rsidRPr="00B8024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000" w:type="pct"/>
            <w:vAlign w:val="center"/>
          </w:tcPr>
          <w:p w14:paraId="0DF209A1" w14:textId="36BEC2C6" w:rsidR="006363DD" w:rsidRPr="00B8024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100.000,00</w:t>
            </w:r>
          </w:p>
        </w:tc>
        <w:tc>
          <w:tcPr>
            <w:tcW w:w="1000" w:type="pct"/>
            <w:vAlign w:val="center"/>
          </w:tcPr>
          <w:p w14:paraId="196818E4" w14:textId="06BAE101" w:rsidR="006363DD" w:rsidRPr="00B8024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</w:tr>
      <w:tr w:rsidR="006363DD" w:rsidRPr="00B8024D" w14:paraId="4FEF3DA8" w14:textId="77777777" w:rsidTr="005B25ED">
        <w:trPr>
          <w:trHeight w:val="835"/>
        </w:trPr>
        <w:tc>
          <w:tcPr>
            <w:tcW w:w="1000" w:type="pct"/>
            <w:vAlign w:val="center"/>
          </w:tcPr>
          <w:p w14:paraId="116C459F" w14:textId="7F43082D" w:rsidR="006363DD" w:rsidRPr="00B8024D" w:rsidRDefault="006363DD" w:rsidP="006363DD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5 Izdaci za financijsku imovinu i otplate zajmova</w:t>
            </w:r>
          </w:p>
        </w:tc>
        <w:tc>
          <w:tcPr>
            <w:tcW w:w="1000" w:type="pct"/>
            <w:vAlign w:val="center"/>
          </w:tcPr>
          <w:p w14:paraId="42D7EA9B" w14:textId="7B3CA193" w:rsidR="006363DD" w:rsidRPr="00131A1E" w:rsidRDefault="006363DD" w:rsidP="006363DD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495.143,60</w:t>
            </w:r>
          </w:p>
        </w:tc>
        <w:tc>
          <w:tcPr>
            <w:tcW w:w="1000" w:type="pct"/>
            <w:vAlign w:val="center"/>
          </w:tcPr>
          <w:p w14:paraId="01B7AD99" w14:textId="4321B4A7" w:rsidR="006363DD" w:rsidRPr="00131A1E" w:rsidRDefault="006363DD" w:rsidP="006363DD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495.143,60</w:t>
            </w:r>
          </w:p>
        </w:tc>
        <w:tc>
          <w:tcPr>
            <w:tcW w:w="1000" w:type="pct"/>
            <w:vAlign w:val="center"/>
          </w:tcPr>
          <w:p w14:paraId="7E8B68F8" w14:textId="79D64865" w:rsidR="006363DD" w:rsidRPr="00131A1E" w:rsidRDefault="006363DD" w:rsidP="006363DD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495.143,60</w:t>
            </w:r>
          </w:p>
        </w:tc>
        <w:tc>
          <w:tcPr>
            <w:tcW w:w="1000" w:type="pct"/>
            <w:vAlign w:val="center"/>
          </w:tcPr>
          <w:p w14:paraId="4547009C" w14:textId="371BF674" w:rsidR="006363DD" w:rsidRPr="00131A1E" w:rsidRDefault="006363DD" w:rsidP="006363DD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495.143,60</w:t>
            </w:r>
          </w:p>
        </w:tc>
      </w:tr>
      <w:tr w:rsidR="006363DD" w:rsidRPr="00B8024D" w14:paraId="783545E3" w14:textId="77777777" w:rsidTr="005B25ED">
        <w:trPr>
          <w:trHeight w:val="835"/>
        </w:trPr>
        <w:tc>
          <w:tcPr>
            <w:tcW w:w="1000" w:type="pct"/>
            <w:vAlign w:val="center"/>
          </w:tcPr>
          <w:p w14:paraId="57CED3D3" w14:textId="0BBB212B" w:rsidR="006363DD" w:rsidRDefault="006363DD" w:rsidP="006363DD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54 Izdaci za otplatu glavnice primljenih kredita i zajmova</w:t>
            </w:r>
          </w:p>
        </w:tc>
        <w:tc>
          <w:tcPr>
            <w:tcW w:w="1000" w:type="pct"/>
            <w:vAlign w:val="center"/>
          </w:tcPr>
          <w:p w14:paraId="4CE150CB" w14:textId="4DC0E718" w:rsidR="006363D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495.143,60</w:t>
            </w:r>
          </w:p>
        </w:tc>
        <w:tc>
          <w:tcPr>
            <w:tcW w:w="1000" w:type="pct"/>
            <w:vAlign w:val="center"/>
          </w:tcPr>
          <w:p w14:paraId="34A135F9" w14:textId="7F1C4028" w:rsidR="006363D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495.143,60</w:t>
            </w:r>
          </w:p>
        </w:tc>
        <w:tc>
          <w:tcPr>
            <w:tcW w:w="1000" w:type="pct"/>
            <w:vAlign w:val="center"/>
          </w:tcPr>
          <w:p w14:paraId="27A04FA6" w14:textId="2CA4534A" w:rsidR="006363D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495.143,60</w:t>
            </w:r>
          </w:p>
        </w:tc>
        <w:tc>
          <w:tcPr>
            <w:tcW w:w="1000" w:type="pct"/>
            <w:vAlign w:val="center"/>
          </w:tcPr>
          <w:p w14:paraId="4C1C6401" w14:textId="46CA9F4D" w:rsidR="006363D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495.143,60</w:t>
            </w:r>
          </w:p>
        </w:tc>
      </w:tr>
    </w:tbl>
    <w:p w14:paraId="0E39EFC7" w14:textId="77777777" w:rsidR="006D3FA2" w:rsidRDefault="006D3FA2" w:rsidP="00AA05CF">
      <w:pPr>
        <w:jc w:val="both"/>
        <w:rPr>
          <w:rFonts w:asciiTheme="majorHAnsi" w:hAnsiTheme="majorHAnsi" w:cstheme="minorHAnsi"/>
          <w:b/>
        </w:rPr>
      </w:pPr>
    </w:p>
    <w:p w14:paraId="542D70EE" w14:textId="38171EA9" w:rsidR="00395040" w:rsidRPr="00AF6B79" w:rsidRDefault="001539FC" w:rsidP="00AF6B79">
      <w:pPr>
        <w:jc w:val="both"/>
        <w:rPr>
          <w:rFonts w:asciiTheme="majorHAnsi" w:hAnsiTheme="majorHAnsi" w:cstheme="minorHAnsi"/>
          <w:b/>
        </w:rPr>
      </w:pPr>
      <w:r w:rsidRPr="00BB7152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270DD53A" wp14:editId="14783469">
            <wp:extent cx="5629275" cy="3295650"/>
            <wp:effectExtent l="0" t="0" r="9525" b="9525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AA05CF" w:rsidRPr="00417800">
        <w:rPr>
          <w:rFonts w:asciiTheme="majorHAnsi" w:hAnsiTheme="majorHAnsi" w:cstheme="minorHAnsi"/>
          <w:b/>
        </w:rPr>
        <w:br w:type="page"/>
      </w:r>
    </w:p>
    <w:p w14:paraId="7AB23338" w14:textId="77777777" w:rsidR="000436D1" w:rsidRPr="007B123D" w:rsidRDefault="000436D1" w:rsidP="000436D1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B8024D">
        <w:rPr>
          <w:rFonts w:cstheme="minorHAnsi"/>
          <w:b/>
          <w:color w:val="8496B0" w:themeColor="text2" w:themeTint="99"/>
          <w:sz w:val="24"/>
          <w:szCs w:val="24"/>
        </w:rPr>
        <w:t>PRORAČUNSKE KLASIFIKACIJE</w:t>
      </w:r>
    </w:p>
    <w:p w14:paraId="2163E089" w14:textId="77777777" w:rsidR="000436D1" w:rsidRPr="007B123D" w:rsidRDefault="000436D1" w:rsidP="000436D1">
      <w:pPr>
        <w:jc w:val="both"/>
        <w:rPr>
          <w:rFonts w:cstheme="minorHAnsi"/>
          <w:bCs/>
          <w:sz w:val="24"/>
          <w:szCs w:val="24"/>
        </w:rPr>
      </w:pPr>
      <w:r w:rsidRPr="007B123D">
        <w:rPr>
          <w:rFonts w:cstheme="minorHAnsi"/>
          <w:bCs/>
          <w:sz w:val="24"/>
          <w:szCs w:val="24"/>
        </w:rPr>
        <w:t xml:space="preserve">Prihodi, primici, rashodi i izdaci proračuna i financijskog plana iskazuju se prema proračunskim klasifikacijama. Sukladno Pravilniku o proračunskim klasifikacijama (»Narodne novine«, broj 04/24) proračunske klasifikacije jesu: </w:t>
      </w:r>
    </w:p>
    <w:p w14:paraId="0FA99E8C" w14:textId="77777777" w:rsidR="000436D1" w:rsidRPr="007B123D" w:rsidRDefault="000436D1" w:rsidP="000436D1">
      <w:pPr>
        <w:jc w:val="both"/>
        <w:rPr>
          <w:rFonts w:cstheme="minorHAnsi"/>
          <w:bCs/>
          <w:sz w:val="24"/>
          <w:szCs w:val="24"/>
        </w:rPr>
      </w:pPr>
      <w:r w:rsidRPr="007B123D">
        <w:rPr>
          <w:rFonts w:cstheme="minorHAnsi"/>
          <w:b/>
          <w:sz w:val="24"/>
          <w:szCs w:val="24"/>
        </w:rPr>
        <w:t>Organizacijska klasifikacija</w:t>
      </w:r>
      <w:r w:rsidRPr="007B123D">
        <w:rPr>
          <w:rFonts w:cstheme="minorHAnsi"/>
          <w:bCs/>
          <w:sz w:val="24"/>
          <w:szCs w:val="24"/>
        </w:rPr>
        <w:t xml:space="preserve"> sadrži povezane i međusobno usklađene (hijerarhijski i s obzirom na odnose prava i odgovornosti) cjeline proračuna i proračunskih korisnika koje odgovarajućim materijalnim sredstvima ostvaruju postavljene ciljeve,</w:t>
      </w:r>
    </w:p>
    <w:p w14:paraId="79340BDD" w14:textId="77777777" w:rsidR="000436D1" w:rsidRDefault="000436D1" w:rsidP="000436D1">
      <w:pPr>
        <w:jc w:val="both"/>
        <w:rPr>
          <w:rFonts w:cstheme="minorHAnsi"/>
          <w:bCs/>
          <w:sz w:val="24"/>
          <w:szCs w:val="24"/>
        </w:rPr>
      </w:pPr>
      <w:r w:rsidRPr="007B123D">
        <w:rPr>
          <w:rFonts w:cstheme="minorHAnsi"/>
          <w:b/>
          <w:sz w:val="24"/>
          <w:szCs w:val="24"/>
        </w:rPr>
        <w:t>Programska klasifikacija</w:t>
      </w:r>
      <w:r w:rsidRPr="007B123D">
        <w:rPr>
          <w:rFonts w:cstheme="minorHAnsi"/>
          <w:bCs/>
          <w:sz w:val="24"/>
          <w:szCs w:val="24"/>
        </w:rPr>
        <w:t xml:space="preserve"> je prikaz programa i njihovih sastavnih dijelova: aktivnosti i projekata, definiranih u skladu s aktima strateškog planiranja te ciljevima i zadaćama proračuna te proračunskih i izvanproračunskih korisnika,</w:t>
      </w:r>
    </w:p>
    <w:p w14:paraId="5CB82787" w14:textId="77777777" w:rsidR="000436D1" w:rsidRDefault="000436D1" w:rsidP="000436D1">
      <w:pPr>
        <w:jc w:val="both"/>
        <w:rPr>
          <w:rFonts w:cstheme="minorHAnsi"/>
          <w:bCs/>
          <w:sz w:val="24"/>
          <w:szCs w:val="24"/>
        </w:rPr>
      </w:pPr>
      <w:r w:rsidRPr="007B123D">
        <w:rPr>
          <w:rFonts w:cstheme="minorHAnsi"/>
          <w:b/>
          <w:sz w:val="24"/>
          <w:szCs w:val="24"/>
        </w:rPr>
        <w:t>Funkcijska klasifikacija</w:t>
      </w:r>
      <w:r w:rsidRPr="007B123D">
        <w:rPr>
          <w:rFonts w:cstheme="minorHAnsi"/>
          <w:bCs/>
          <w:sz w:val="24"/>
          <w:szCs w:val="24"/>
        </w:rPr>
        <w:t xml:space="preserve"> je prikaz rashoda proračuna te proračunskih i izvanproračunskih korisnika razvrstanih prema njihovoj namjeni,</w:t>
      </w:r>
    </w:p>
    <w:p w14:paraId="1FD144D4" w14:textId="77777777" w:rsidR="000436D1" w:rsidRPr="007B123D" w:rsidRDefault="000436D1" w:rsidP="000436D1">
      <w:pPr>
        <w:jc w:val="both"/>
        <w:rPr>
          <w:rFonts w:cstheme="minorHAnsi"/>
          <w:bCs/>
          <w:sz w:val="24"/>
          <w:szCs w:val="24"/>
        </w:rPr>
      </w:pPr>
      <w:r w:rsidRPr="007B123D">
        <w:rPr>
          <w:rFonts w:cstheme="minorHAnsi"/>
          <w:bCs/>
          <w:sz w:val="24"/>
          <w:szCs w:val="24"/>
        </w:rPr>
        <w:t xml:space="preserve"> </w:t>
      </w:r>
      <w:r w:rsidRPr="007B123D">
        <w:rPr>
          <w:rFonts w:cstheme="minorHAnsi"/>
          <w:b/>
          <w:sz w:val="24"/>
          <w:szCs w:val="24"/>
        </w:rPr>
        <w:t>Ekonomska klasifikacija</w:t>
      </w:r>
      <w:r w:rsidRPr="007B123D">
        <w:rPr>
          <w:rFonts w:cstheme="minorHAnsi"/>
          <w:bCs/>
          <w:sz w:val="24"/>
          <w:szCs w:val="24"/>
        </w:rPr>
        <w:t xml:space="preserve"> sadrži prihode i primitke razvrstane po prirodnim vrstama te rashode i izdatke razvrstane prema njihovoj ekonomskoj namjeni kojoj služe,</w:t>
      </w:r>
    </w:p>
    <w:p w14:paraId="3A4A4A3D" w14:textId="77777777" w:rsidR="000436D1" w:rsidRPr="007B123D" w:rsidRDefault="000436D1" w:rsidP="000436D1">
      <w:pPr>
        <w:jc w:val="both"/>
        <w:rPr>
          <w:rFonts w:cstheme="minorHAnsi"/>
          <w:bCs/>
          <w:sz w:val="24"/>
          <w:szCs w:val="24"/>
        </w:rPr>
      </w:pPr>
      <w:r w:rsidRPr="007B123D">
        <w:rPr>
          <w:rFonts w:cstheme="minorHAnsi"/>
          <w:b/>
          <w:sz w:val="24"/>
          <w:szCs w:val="24"/>
        </w:rPr>
        <w:t>Lokacijska klasifikacija</w:t>
      </w:r>
      <w:r w:rsidRPr="007B123D">
        <w:rPr>
          <w:rFonts w:cstheme="minorHAnsi"/>
          <w:bCs/>
          <w:sz w:val="24"/>
          <w:szCs w:val="24"/>
        </w:rPr>
        <w:t xml:space="preserve"> je prikaz rashoda i izdataka prema teritorijalno definiranim cjelinama u skladu s ustrojem Republike Hrvatske, drugih država članica Europske unije te ostalih država,</w:t>
      </w:r>
    </w:p>
    <w:p w14:paraId="4F0EDC1A" w14:textId="129134A5" w:rsidR="000436D1" w:rsidRPr="007B123D" w:rsidRDefault="000436D1" w:rsidP="000436D1">
      <w:pPr>
        <w:jc w:val="both"/>
        <w:rPr>
          <w:rFonts w:cstheme="minorHAnsi"/>
          <w:bCs/>
          <w:sz w:val="24"/>
          <w:szCs w:val="24"/>
        </w:rPr>
      </w:pPr>
      <w:r w:rsidRPr="007B123D">
        <w:rPr>
          <w:rFonts w:cstheme="minorHAnsi"/>
          <w:b/>
          <w:sz w:val="24"/>
          <w:szCs w:val="24"/>
        </w:rPr>
        <w:t>Izvori financiranja</w:t>
      </w:r>
      <w:r w:rsidRPr="007B123D">
        <w:rPr>
          <w:rFonts w:cstheme="minorHAnsi"/>
          <w:bCs/>
          <w:sz w:val="24"/>
          <w:szCs w:val="24"/>
        </w:rPr>
        <w:t>, a koje čine skupine prihoda i primitaka iz kojih se podmiruju rashodi i izdaci određene vrste i utvrđene namjene.</w:t>
      </w:r>
    </w:p>
    <w:p w14:paraId="291C2FAD" w14:textId="0468B06B" w:rsidR="00B44949" w:rsidRPr="00417800" w:rsidRDefault="00BB79D2" w:rsidP="007602C9">
      <w:pPr>
        <w:jc w:val="both"/>
        <w:rPr>
          <w:rFonts w:asciiTheme="majorHAnsi" w:hAnsiTheme="majorHAnsi" w:cstheme="minorHAnsi"/>
          <w:bCs/>
          <w:sz w:val="24"/>
          <w:szCs w:val="24"/>
        </w:rPr>
      </w:pPr>
      <w:r w:rsidRPr="00417800">
        <w:rPr>
          <w:rFonts w:asciiTheme="majorHAnsi" w:hAnsiTheme="majorHAnsi" w:cstheme="minorHAnsi"/>
          <w:bCs/>
          <w:sz w:val="24"/>
          <w:szCs w:val="24"/>
        </w:rPr>
        <w:t xml:space="preserve">Proračun Općine </w:t>
      </w:r>
      <w:r w:rsidR="00486B88">
        <w:rPr>
          <w:rFonts w:asciiTheme="majorHAnsi" w:hAnsiTheme="majorHAnsi" w:cstheme="minorHAnsi"/>
          <w:bCs/>
          <w:sz w:val="24"/>
          <w:szCs w:val="24"/>
        </w:rPr>
        <w:t>Pašman</w:t>
      </w:r>
      <w:r w:rsidRPr="00417800">
        <w:rPr>
          <w:rFonts w:asciiTheme="majorHAnsi" w:hAnsiTheme="majorHAnsi" w:cstheme="minorHAnsi"/>
          <w:bCs/>
          <w:sz w:val="24"/>
          <w:szCs w:val="24"/>
        </w:rPr>
        <w:t xml:space="preserve"> sastoji se od razdjela, glava i programa. Programi se sastoje od aktivnosti i projekata (kapitalni i tekući projekti). </w:t>
      </w:r>
    </w:p>
    <w:p w14:paraId="22F127DC" w14:textId="66126F2C" w:rsidR="00AF6B79" w:rsidRDefault="00AF6B79" w:rsidP="00E92141">
      <w:pPr>
        <w:rPr>
          <w:rFonts w:asciiTheme="majorHAnsi" w:hAnsiTheme="majorHAnsi" w:cstheme="minorHAnsi"/>
          <w:bCs/>
          <w:sz w:val="24"/>
          <w:szCs w:val="24"/>
        </w:rPr>
      </w:pPr>
      <w:r>
        <w:rPr>
          <w:rFonts w:asciiTheme="majorHAnsi" w:hAnsiTheme="majorHAnsi" w:cstheme="minorHAnsi"/>
          <w:bCs/>
          <w:sz w:val="24"/>
          <w:szCs w:val="24"/>
        </w:rPr>
        <w:br w:type="page"/>
      </w:r>
    </w:p>
    <w:p w14:paraId="26B5CC35" w14:textId="1173CFA2" w:rsidR="00356D23" w:rsidRPr="00AF6B79" w:rsidRDefault="00D37CB3" w:rsidP="00AF6B79">
      <w:pPr>
        <w:spacing w:after="0"/>
        <w:ind w:hanging="142"/>
        <w:jc w:val="both"/>
        <w:rPr>
          <w:rFonts w:asciiTheme="majorHAnsi" w:hAnsiTheme="majorHAnsi" w:cstheme="minorHAnsi"/>
          <w:bCs/>
          <w:noProof/>
          <w:sz w:val="24"/>
          <w:szCs w:val="24"/>
          <w:lang w:eastAsia="hr-HR"/>
        </w:rPr>
      </w:pPr>
      <w:r w:rsidRPr="00417800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drawing>
          <wp:inline distT="0" distB="0" distL="0" distR="0" wp14:anchorId="16405708" wp14:editId="4B3A30D0">
            <wp:extent cx="6029325" cy="9410700"/>
            <wp:effectExtent l="0" t="0" r="9525" b="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14:paraId="1DAD4B8F" w14:textId="1FBC77A1" w:rsidR="00D30CF4" w:rsidRPr="00417800" w:rsidRDefault="00341782" w:rsidP="007602C9">
      <w:pPr>
        <w:jc w:val="both"/>
        <w:rPr>
          <w:rFonts w:asciiTheme="majorHAnsi" w:hAnsiTheme="majorHAnsi" w:cstheme="minorHAnsi"/>
          <w:b/>
          <w:color w:val="C45911" w:themeColor="accent2" w:themeShade="BF"/>
          <w:sz w:val="24"/>
          <w:szCs w:val="24"/>
        </w:rPr>
      </w:pPr>
      <w:r>
        <w:rPr>
          <w:rFonts w:asciiTheme="majorHAnsi" w:hAnsiTheme="majorHAnsi" w:cstheme="minorHAnsi"/>
          <w:b/>
          <w:noProof/>
          <w:color w:val="C45911" w:themeColor="accent2" w:themeShade="BF"/>
          <w:sz w:val="24"/>
          <w:szCs w:val="24"/>
        </w:rPr>
        <w:t xml:space="preserve"> </w:t>
      </w:r>
      <w:r w:rsidR="0029513D">
        <w:rPr>
          <w:rFonts w:asciiTheme="majorHAnsi" w:hAnsiTheme="majorHAnsi" w:cstheme="minorHAnsi"/>
          <w:b/>
          <w:noProof/>
          <w:color w:val="C45911" w:themeColor="accent2" w:themeShade="BF"/>
          <w:sz w:val="24"/>
          <w:szCs w:val="24"/>
        </w:rPr>
        <w:t xml:space="preserve">  </w:t>
      </w:r>
      <w:r w:rsidR="00E14F8D">
        <w:rPr>
          <w:rFonts w:asciiTheme="majorHAnsi" w:hAnsiTheme="majorHAnsi" w:cstheme="minorHAnsi"/>
          <w:b/>
          <w:noProof/>
          <w:color w:val="C45911" w:themeColor="accent2" w:themeShade="BF"/>
          <w:sz w:val="24"/>
          <w:szCs w:val="24"/>
        </w:rPr>
        <w:drawing>
          <wp:inline distT="0" distB="0" distL="0" distR="0" wp14:anchorId="6031465E" wp14:editId="6E938BCF">
            <wp:extent cx="6073140" cy="7589520"/>
            <wp:effectExtent l="38100" t="19050" r="22860" b="0"/>
            <wp:docPr id="290415185" name="Dij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14:paraId="5C26258E" w14:textId="77777777" w:rsidR="006F61EE" w:rsidRDefault="006F61EE">
      <w:pPr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br w:type="page"/>
      </w:r>
    </w:p>
    <w:p w14:paraId="4A4AB994" w14:textId="233C5218" w:rsidR="002A59F9" w:rsidRPr="002E682D" w:rsidRDefault="002A59F9" w:rsidP="002A59F9">
      <w:pPr>
        <w:tabs>
          <w:tab w:val="left" w:pos="142"/>
          <w:tab w:val="left" w:pos="284"/>
        </w:tabs>
        <w:spacing w:after="0" w:line="240" w:lineRule="auto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E682D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OPIS POSEBNOG DIJELA PRORAČUNA</w:t>
      </w:r>
    </w:p>
    <w:p w14:paraId="2FBE3065" w14:textId="77777777" w:rsidR="002A59F9" w:rsidRPr="002E682D" w:rsidRDefault="002A59F9" w:rsidP="002A59F9">
      <w:pPr>
        <w:tabs>
          <w:tab w:val="left" w:pos="142"/>
          <w:tab w:val="left" w:pos="284"/>
        </w:tabs>
        <w:spacing w:after="0" w:line="240" w:lineRule="auto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</w:p>
    <w:p w14:paraId="42108CA3" w14:textId="7D5F34F1" w:rsidR="00831E3C" w:rsidRPr="002E682D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2E682D">
        <w:rPr>
          <w:rFonts w:asciiTheme="majorHAnsi" w:hAnsiTheme="majorHAnsi"/>
          <w:b/>
          <w:color w:val="4472C4" w:themeColor="accent1"/>
        </w:rPr>
        <w:t xml:space="preserve">RAZDJEL 001 VIJEĆE, UPRAVNI ODJELI I P.KORISNIK PLANIRANO U IZNOSU OD </w:t>
      </w:r>
      <w:r w:rsidR="00C872A4">
        <w:rPr>
          <w:rFonts w:asciiTheme="majorHAnsi" w:hAnsiTheme="majorHAnsi"/>
          <w:b/>
          <w:bCs/>
          <w:color w:val="4472C4" w:themeColor="accent1"/>
        </w:rPr>
        <w:t>18.068.420,92</w:t>
      </w:r>
      <w:r w:rsidRPr="002E682D">
        <w:rPr>
          <w:rFonts w:asciiTheme="majorHAnsi" w:hAnsiTheme="majorHAnsi"/>
          <w:b/>
          <w:bCs/>
          <w:color w:val="4472C4" w:themeColor="accent1"/>
        </w:rPr>
        <w:t xml:space="preserve"> EURA</w:t>
      </w:r>
    </w:p>
    <w:p w14:paraId="0FF022E8" w14:textId="7E4C2087" w:rsidR="00831E3C" w:rsidRPr="002E682D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2E682D">
        <w:rPr>
          <w:rFonts w:asciiTheme="majorHAnsi" w:hAnsiTheme="majorHAnsi"/>
          <w:b/>
          <w:color w:val="4472C4" w:themeColor="accent1"/>
        </w:rPr>
        <w:t>GLAVA 00101 OPĆINSKO VIJEĆE I OSTALA RADNA TIJELA</w:t>
      </w:r>
      <w:r w:rsidRPr="002E682D">
        <w:rPr>
          <w:rFonts w:asciiTheme="majorHAnsi" w:hAnsiTheme="majorHAnsi"/>
          <w:color w:val="4472C4" w:themeColor="accent1"/>
        </w:rPr>
        <w:t xml:space="preserve"> </w:t>
      </w:r>
      <w:r w:rsidRPr="002E682D">
        <w:rPr>
          <w:rFonts w:asciiTheme="majorHAnsi" w:hAnsiTheme="majorHAnsi"/>
          <w:b/>
          <w:color w:val="4472C4" w:themeColor="accent1"/>
        </w:rPr>
        <w:t xml:space="preserve">PLANIRANO U IZNOSU OD </w:t>
      </w:r>
      <w:r w:rsidR="00C872A4">
        <w:rPr>
          <w:rFonts w:asciiTheme="majorHAnsi" w:hAnsiTheme="majorHAnsi"/>
          <w:b/>
          <w:bCs/>
          <w:color w:val="4472C4" w:themeColor="accent1"/>
        </w:rPr>
        <w:t>39.768,40</w:t>
      </w:r>
      <w:r w:rsidRPr="002E682D">
        <w:rPr>
          <w:rFonts w:asciiTheme="majorHAnsi" w:hAnsiTheme="majorHAnsi"/>
          <w:b/>
          <w:bCs/>
          <w:color w:val="4472C4" w:themeColor="accent1"/>
        </w:rPr>
        <w:t xml:space="preserve"> EURA</w:t>
      </w:r>
    </w:p>
    <w:p w14:paraId="0A77E205" w14:textId="32FC26DF" w:rsidR="00831E3C" w:rsidRPr="002E682D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bookmarkStart w:id="2" w:name="_Hlk58935440"/>
      <w:r w:rsidRPr="002E682D">
        <w:rPr>
          <w:rFonts w:asciiTheme="majorHAnsi" w:hAnsiTheme="majorHAnsi"/>
          <w:b/>
          <w:color w:val="4472C4" w:themeColor="accent1"/>
        </w:rPr>
        <w:t xml:space="preserve">Program 1000 Redovna djelatnost Općinskog vijeća planirano u iznosu od </w:t>
      </w:r>
      <w:r w:rsidR="00C872A4">
        <w:rPr>
          <w:rFonts w:asciiTheme="majorHAnsi" w:hAnsiTheme="majorHAnsi"/>
          <w:b/>
          <w:color w:val="4472C4" w:themeColor="accent1"/>
        </w:rPr>
        <w:t>39.768,40</w:t>
      </w:r>
      <w:r w:rsidRPr="002E682D">
        <w:rPr>
          <w:rFonts w:asciiTheme="majorHAnsi" w:hAnsiTheme="majorHAnsi"/>
          <w:b/>
          <w:color w:val="4472C4" w:themeColor="accent1"/>
        </w:rPr>
        <w:t xml:space="preserve"> eura, od toga</w:t>
      </w:r>
      <w:bookmarkEnd w:id="2"/>
      <w:r w:rsidRPr="002E682D">
        <w:rPr>
          <w:rFonts w:asciiTheme="majorHAnsi" w:hAnsiTheme="majorHAnsi"/>
          <w:b/>
          <w:color w:val="4472C4" w:themeColor="accent1"/>
        </w:rPr>
        <w:t>:</w:t>
      </w:r>
    </w:p>
    <w:p w14:paraId="5126BEFA" w14:textId="687C8125" w:rsidR="002417D1" w:rsidRPr="001806FA" w:rsidRDefault="00831E3C" w:rsidP="00831E3C">
      <w:pPr>
        <w:jc w:val="both"/>
        <w:rPr>
          <w:rFonts w:asciiTheme="majorHAnsi" w:hAnsiTheme="majorHAnsi"/>
        </w:rPr>
      </w:pPr>
      <w:r w:rsidRPr="00966010">
        <w:rPr>
          <w:rFonts w:asciiTheme="majorHAnsi" w:hAnsiTheme="majorHAnsi"/>
        </w:rPr>
        <w:t xml:space="preserve">Za financiranje rada općinskog vijeća i ureda načelnika planirano je </w:t>
      </w:r>
      <w:r w:rsidR="00C872A4">
        <w:rPr>
          <w:rFonts w:asciiTheme="majorHAnsi" w:hAnsiTheme="majorHAnsi"/>
        </w:rPr>
        <w:t>39.768,40</w:t>
      </w:r>
      <w:r w:rsidRPr="00966010">
        <w:rPr>
          <w:rFonts w:asciiTheme="majorHAnsi" w:hAnsiTheme="majorHAnsi"/>
        </w:rPr>
        <w:t xml:space="preserve"> eura.</w:t>
      </w:r>
    </w:p>
    <w:p w14:paraId="725505B5" w14:textId="1519D32A" w:rsidR="00831E3C" w:rsidRPr="002E682D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2E682D">
        <w:rPr>
          <w:rFonts w:asciiTheme="majorHAnsi" w:hAnsiTheme="majorHAnsi"/>
          <w:b/>
          <w:color w:val="4472C4" w:themeColor="accent1"/>
        </w:rPr>
        <w:t xml:space="preserve">GLAVA 00104 UO ZA OPĆE POSLOVE, KOMUNALNI SUSTAV I FINANCIJE PLANIRANO U IZNOSU OD </w:t>
      </w:r>
      <w:r w:rsidR="00E60579">
        <w:rPr>
          <w:rFonts w:asciiTheme="majorHAnsi" w:hAnsiTheme="majorHAnsi"/>
          <w:b/>
          <w:color w:val="4472C4" w:themeColor="accent1"/>
        </w:rPr>
        <w:t>4.571.880,26</w:t>
      </w:r>
      <w:r w:rsidRPr="002E682D">
        <w:rPr>
          <w:rFonts w:asciiTheme="majorHAnsi" w:hAnsiTheme="majorHAnsi"/>
          <w:b/>
          <w:color w:val="4472C4" w:themeColor="accent1"/>
        </w:rPr>
        <w:t xml:space="preserve"> EURA</w:t>
      </w:r>
    </w:p>
    <w:p w14:paraId="2D9229A3" w14:textId="6073BF01" w:rsidR="00831E3C" w:rsidRPr="002E682D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2E682D">
        <w:rPr>
          <w:rFonts w:asciiTheme="majorHAnsi" w:hAnsiTheme="majorHAnsi"/>
          <w:b/>
          <w:color w:val="4472C4" w:themeColor="accent1"/>
        </w:rPr>
        <w:t xml:space="preserve">Program 1000 </w:t>
      </w:r>
      <w:r w:rsidR="00E60579">
        <w:rPr>
          <w:rFonts w:asciiTheme="majorHAnsi" w:hAnsiTheme="majorHAnsi"/>
          <w:b/>
          <w:color w:val="4472C4" w:themeColor="accent1"/>
        </w:rPr>
        <w:t>R</w:t>
      </w:r>
      <w:r w:rsidRPr="002E682D">
        <w:rPr>
          <w:rFonts w:asciiTheme="majorHAnsi" w:hAnsiTheme="majorHAnsi"/>
          <w:b/>
          <w:color w:val="4472C4" w:themeColor="accent1"/>
        </w:rPr>
        <w:t xml:space="preserve">edovna djelatnost općinskog vijeća planirana u iznosu od </w:t>
      </w:r>
      <w:r w:rsidR="00E60579">
        <w:rPr>
          <w:rFonts w:asciiTheme="majorHAnsi" w:hAnsiTheme="majorHAnsi"/>
          <w:b/>
          <w:color w:val="4472C4" w:themeColor="accent1"/>
        </w:rPr>
        <w:t>3.000,00</w:t>
      </w:r>
      <w:r w:rsidRPr="002E682D">
        <w:rPr>
          <w:rFonts w:asciiTheme="majorHAnsi" w:hAnsiTheme="majorHAnsi"/>
          <w:b/>
          <w:color w:val="4472C4" w:themeColor="accent1"/>
        </w:rPr>
        <w:t xml:space="preserve"> eura</w:t>
      </w:r>
    </w:p>
    <w:p w14:paraId="16986E23" w14:textId="0B735FF5" w:rsidR="00E60579" w:rsidRPr="00E92141" w:rsidRDefault="00831E3C" w:rsidP="00831E3C">
      <w:pPr>
        <w:jc w:val="both"/>
        <w:rPr>
          <w:rFonts w:asciiTheme="majorHAnsi" w:hAnsiTheme="majorHAnsi"/>
          <w:bCs/>
        </w:rPr>
      </w:pPr>
      <w:r w:rsidRPr="00DB759C">
        <w:rPr>
          <w:rFonts w:asciiTheme="majorHAnsi" w:hAnsiTheme="majorHAnsi"/>
          <w:bCs/>
        </w:rPr>
        <w:t xml:space="preserve">Za  financiranje rada općinskog vijeća i ureda načelnika planirano je </w:t>
      </w:r>
      <w:r w:rsidR="00E60579">
        <w:rPr>
          <w:rFonts w:asciiTheme="majorHAnsi" w:hAnsiTheme="majorHAnsi"/>
          <w:bCs/>
        </w:rPr>
        <w:t>3.000,00</w:t>
      </w:r>
      <w:r w:rsidRPr="00DB759C">
        <w:rPr>
          <w:rFonts w:asciiTheme="majorHAnsi" w:hAnsiTheme="majorHAnsi"/>
          <w:bCs/>
        </w:rPr>
        <w:t xml:space="preserve"> eura.</w:t>
      </w:r>
    </w:p>
    <w:p w14:paraId="4A41E870" w14:textId="55C5955E" w:rsidR="00831E3C" w:rsidRPr="002E682D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2E682D">
        <w:rPr>
          <w:rFonts w:asciiTheme="majorHAnsi" w:hAnsiTheme="majorHAnsi"/>
          <w:b/>
          <w:color w:val="4472C4" w:themeColor="accent1"/>
        </w:rPr>
        <w:t xml:space="preserve">Program 1000 </w:t>
      </w:r>
      <w:r w:rsidR="00E60579">
        <w:rPr>
          <w:rFonts w:asciiTheme="majorHAnsi" w:hAnsiTheme="majorHAnsi"/>
          <w:b/>
          <w:color w:val="4472C4" w:themeColor="accent1"/>
        </w:rPr>
        <w:t>R</w:t>
      </w:r>
      <w:r w:rsidRPr="002E682D">
        <w:rPr>
          <w:rFonts w:asciiTheme="majorHAnsi" w:hAnsiTheme="majorHAnsi"/>
          <w:b/>
          <w:color w:val="4472C4" w:themeColor="accent1"/>
        </w:rPr>
        <w:t xml:space="preserve">edovna djelatnost </w:t>
      </w:r>
      <w:r w:rsidR="008D6E5D" w:rsidRPr="002E682D">
        <w:rPr>
          <w:rFonts w:asciiTheme="majorHAnsi" w:hAnsiTheme="majorHAnsi"/>
          <w:b/>
          <w:color w:val="4472C4" w:themeColor="accent1"/>
        </w:rPr>
        <w:t>upravnog odjela</w:t>
      </w:r>
      <w:r w:rsidR="00003F12">
        <w:rPr>
          <w:rFonts w:asciiTheme="majorHAnsi" w:hAnsiTheme="majorHAnsi"/>
          <w:b/>
          <w:color w:val="4472C4" w:themeColor="accent1"/>
        </w:rPr>
        <w:t xml:space="preserve"> za opće poslove, kom. sustav i financije</w:t>
      </w:r>
      <w:r w:rsidRPr="002E682D">
        <w:rPr>
          <w:rFonts w:asciiTheme="majorHAnsi" w:hAnsiTheme="majorHAnsi"/>
          <w:b/>
          <w:color w:val="4472C4" w:themeColor="accent1"/>
        </w:rPr>
        <w:t xml:space="preserve"> planirano u iznosu od </w:t>
      </w:r>
      <w:r w:rsidR="00E60579">
        <w:rPr>
          <w:rFonts w:asciiTheme="majorHAnsi" w:hAnsiTheme="majorHAnsi"/>
          <w:b/>
          <w:color w:val="4472C4" w:themeColor="accent1"/>
        </w:rPr>
        <w:t>1</w:t>
      </w:r>
      <w:r w:rsidR="001F47E0">
        <w:rPr>
          <w:rFonts w:asciiTheme="majorHAnsi" w:hAnsiTheme="majorHAnsi"/>
          <w:b/>
          <w:color w:val="4472C4" w:themeColor="accent1"/>
        </w:rPr>
        <w:t>.</w:t>
      </w:r>
      <w:r w:rsidR="00E60579">
        <w:rPr>
          <w:rFonts w:asciiTheme="majorHAnsi" w:hAnsiTheme="majorHAnsi"/>
          <w:b/>
          <w:color w:val="4472C4" w:themeColor="accent1"/>
        </w:rPr>
        <w:t>662,621,92</w:t>
      </w:r>
      <w:r w:rsidRPr="002E682D">
        <w:rPr>
          <w:rFonts w:asciiTheme="majorHAnsi" w:hAnsiTheme="majorHAnsi"/>
          <w:b/>
          <w:color w:val="4472C4" w:themeColor="accent1"/>
        </w:rPr>
        <w:t xml:space="preserve"> eura</w:t>
      </w:r>
    </w:p>
    <w:p w14:paraId="375F49F2" w14:textId="77777777" w:rsidR="00E60579" w:rsidRDefault="00E60579" w:rsidP="00831E3C">
      <w:pPr>
        <w:jc w:val="both"/>
        <w:rPr>
          <w:rFonts w:asciiTheme="majorHAnsi" w:hAnsiTheme="majorHAnsi"/>
        </w:rPr>
      </w:pPr>
      <w:r w:rsidRPr="00E60579">
        <w:rPr>
          <w:rFonts w:asciiTheme="majorHAnsi" w:hAnsiTheme="majorHAnsi"/>
        </w:rPr>
        <w:t xml:space="preserve">U Proračunu Općine Pašman planirani su rashodi za zaposlene u iznosu od </w:t>
      </w:r>
      <w:r w:rsidRPr="00E60579">
        <w:rPr>
          <w:rFonts w:asciiTheme="majorHAnsi" w:hAnsiTheme="majorHAnsi"/>
          <w:b/>
          <w:bCs/>
        </w:rPr>
        <w:t>159.849,35 eura</w:t>
      </w:r>
      <w:r w:rsidRPr="00E60579">
        <w:rPr>
          <w:rFonts w:asciiTheme="majorHAnsi" w:hAnsiTheme="majorHAnsi"/>
        </w:rPr>
        <w:t xml:space="preserve">, materijal i energiju </w:t>
      </w:r>
      <w:r w:rsidRPr="00E60579">
        <w:rPr>
          <w:rFonts w:asciiTheme="majorHAnsi" w:hAnsiTheme="majorHAnsi"/>
          <w:b/>
          <w:bCs/>
        </w:rPr>
        <w:t>33.364,96 eura</w:t>
      </w:r>
      <w:r w:rsidRPr="00E60579">
        <w:rPr>
          <w:rFonts w:asciiTheme="majorHAnsi" w:hAnsiTheme="majorHAnsi"/>
        </w:rPr>
        <w:t xml:space="preserve">, usluge </w:t>
      </w:r>
      <w:r w:rsidRPr="00E60579">
        <w:rPr>
          <w:rFonts w:asciiTheme="majorHAnsi" w:hAnsiTheme="majorHAnsi"/>
          <w:b/>
          <w:bCs/>
        </w:rPr>
        <w:t>217.978,91 eura</w:t>
      </w:r>
      <w:r w:rsidRPr="00E60579">
        <w:rPr>
          <w:rFonts w:asciiTheme="majorHAnsi" w:hAnsiTheme="majorHAnsi"/>
        </w:rPr>
        <w:t xml:space="preserve"> te financijski rashodi u iznosu od </w:t>
      </w:r>
      <w:r w:rsidRPr="00E60579">
        <w:rPr>
          <w:rFonts w:asciiTheme="majorHAnsi" w:hAnsiTheme="majorHAnsi"/>
          <w:b/>
          <w:bCs/>
        </w:rPr>
        <w:t>557.630,17 eura</w:t>
      </w:r>
      <w:r w:rsidRPr="00E60579">
        <w:rPr>
          <w:rFonts w:asciiTheme="majorHAnsi" w:hAnsiTheme="majorHAnsi"/>
        </w:rPr>
        <w:t xml:space="preserve">. Također su osigurana sredstva za tekuće pomoći udrugama </w:t>
      </w:r>
      <w:r w:rsidRPr="00E60579">
        <w:rPr>
          <w:rFonts w:asciiTheme="majorHAnsi" w:hAnsiTheme="majorHAnsi"/>
          <w:b/>
          <w:bCs/>
        </w:rPr>
        <w:t>3.318,07 eura</w:t>
      </w:r>
      <w:r w:rsidRPr="00E60579">
        <w:rPr>
          <w:rFonts w:asciiTheme="majorHAnsi" w:hAnsiTheme="majorHAnsi"/>
        </w:rPr>
        <w:t xml:space="preserve">, kapitalnu pomoć komunalnom društvu </w:t>
      </w:r>
      <w:r w:rsidRPr="00E60579">
        <w:rPr>
          <w:rFonts w:asciiTheme="majorHAnsi" w:hAnsiTheme="majorHAnsi"/>
          <w:b/>
          <w:bCs/>
        </w:rPr>
        <w:t>50.000,00 eura</w:t>
      </w:r>
      <w:r w:rsidRPr="00E60579">
        <w:rPr>
          <w:rFonts w:asciiTheme="majorHAnsi" w:hAnsiTheme="majorHAnsi"/>
        </w:rPr>
        <w:t xml:space="preserve"> te tekuću pomoć županijskim proračunima </w:t>
      </w:r>
      <w:r w:rsidRPr="00E60579">
        <w:rPr>
          <w:rFonts w:asciiTheme="majorHAnsi" w:hAnsiTheme="majorHAnsi"/>
          <w:b/>
          <w:bCs/>
        </w:rPr>
        <w:t>1.327,23 eura</w:t>
      </w:r>
      <w:r w:rsidRPr="00E60579">
        <w:rPr>
          <w:rFonts w:asciiTheme="majorHAnsi" w:hAnsiTheme="majorHAnsi"/>
        </w:rPr>
        <w:t xml:space="preserve">. Za božićno uređenje i Advent planirano je </w:t>
      </w:r>
      <w:r w:rsidRPr="00E60579">
        <w:rPr>
          <w:rFonts w:asciiTheme="majorHAnsi" w:hAnsiTheme="majorHAnsi"/>
          <w:b/>
          <w:bCs/>
        </w:rPr>
        <w:t>3.981,68 eura</w:t>
      </w:r>
      <w:r w:rsidRPr="00E60579">
        <w:rPr>
          <w:rFonts w:asciiTheme="majorHAnsi" w:hAnsiTheme="majorHAnsi"/>
        </w:rPr>
        <w:t xml:space="preserve">, dok su za tekuće donacije osigurana sredstva u iznosu od </w:t>
      </w:r>
      <w:r w:rsidRPr="00E60579">
        <w:rPr>
          <w:rFonts w:asciiTheme="majorHAnsi" w:hAnsiTheme="majorHAnsi"/>
          <w:b/>
          <w:bCs/>
        </w:rPr>
        <w:t>9.290,60 eura</w:t>
      </w:r>
      <w:r w:rsidRPr="00E60579">
        <w:rPr>
          <w:rFonts w:asciiTheme="majorHAnsi" w:hAnsiTheme="majorHAnsi"/>
        </w:rPr>
        <w:t xml:space="preserve">. Proračun uključuje i rashode za nabavu nefinancijske imovine u iznosu od </w:t>
      </w:r>
      <w:r w:rsidRPr="00E60579">
        <w:rPr>
          <w:rFonts w:asciiTheme="majorHAnsi" w:hAnsiTheme="majorHAnsi"/>
          <w:b/>
          <w:bCs/>
        </w:rPr>
        <w:t>155.880,95 eura</w:t>
      </w:r>
      <w:r w:rsidRPr="00E60579">
        <w:rPr>
          <w:rFonts w:asciiTheme="majorHAnsi" w:hAnsiTheme="majorHAnsi"/>
        </w:rPr>
        <w:t xml:space="preserve">, kao i značajna ulaganja u uređenje poslovnih zgrada u iznosu od </w:t>
      </w:r>
      <w:r w:rsidRPr="00E60579">
        <w:rPr>
          <w:rFonts w:asciiTheme="majorHAnsi" w:hAnsiTheme="majorHAnsi"/>
          <w:b/>
          <w:bCs/>
        </w:rPr>
        <w:t>470.000,00 eura</w:t>
      </w:r>
      <w:r w:rsidRPr="00E60579">
        <w:rPr>
          <w:rFonts w:asciiTheme="majorHAnsi" w:hAnsiTheme="majorHAnsi"/>
        </w:rPr>
        <w:t>, s ciljem osiguranja stabilnog rada Općine i daljnjeg unaprjeđenja komunalnih i društvenih uvjeta za građane.</w:t>
      </w:r>
    </w:p>
    <w:p w14:paraId="1A44F6CF" w14:textId="43CB932A" w:rsidR="00831E3C" w:rsidRPr="002E682D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2E682D">
        <w:rPr>
          <w:rFonts w:asciiTheme="majorHAnsi" w:hAnsiTheme="majorHAnsi"/>
          <w:b/>
          <w:color w:val="4472C4" w:themeColor="accent1"/>
        </w:rPr>
        <w:t xml:space="preserve">Program 1000 Izgradnja komunalne infrastrukture planirano u iznosu od </w:t>
      </w:r>
      <w:r w:rsidR="001F47E0">
        <w:rPr>
          <w:rFonts w:asciiTheme="majorHAnsi" w:hAnsiTheme="majorHAnsi"/>
          <w:b/>
          <w:bCs/>
          <w:color w:val="4472C4" w:themeColor="accent1"/>
        </w:rPr>
        <w:t>1.572.600,00</w:t>
      </w:r>
      <w:r w:rsidRPr="002E682D">
        <w:rPr>
          <w:rFonts w:asciiTheme="majorHAnsi" w:hAnsiTheme="majorHAnsi"/>
          <w:b/>
          <w:bCs/>
          <w:color w:val="4472C4" w:themeColor="accent1"/>
        </w:rPr>
        <w:t xml:space="preserve"> eura</w:t>
      </w:r>
    </w:p>
    <w:p w14:paraId="56C5052A" w14:textId="3D833FE8" w:rsidR="00DB759C" w:rsidRPr="001F47E0" w:rsidRDefault="001F47E0" w:rsidP="001F47E0">
      <w:pPr>
        <w:jc w:val="both"/>
        <w:rPr>
          <w:rFonts w:asciiTheme="majorHAnsi" w:hAnsiTheme="majorHAnsi"/>
        </w:rPr>
      </w:pPr>
      <w:r w:rsidRPr="001F47E0">
        <w:rPr>
          <w:rFonts w:asciiTheme="majorHAnsi" w:hAnsiTheme="majorHAnsi"/>
        </w:rPr>
        <w:t xml:space="preserve">Planom ulaganja nastavlja se snažno usmjerenje Općine Pašman prema unaprjeđenju komunalne i pomorske infrastrukture. Za uređenje i opremanje plaža osigurano je </w:t>
      </w:r>
      <w:r w:rsidRPr="001F47E0">
        <w:rPr>
          <w:rFonts w:asciiTheme="majorHAnsi" w:hAnsiTheme="majorHAnsi"/>
          <w:b/>
          <w:bCs/>
        </w:rPr>
        <w:t>430.000,00 eura</w:t>
      </w:r>
      <w:r w:rsidRPr="001F47E0">
        <w:rPr>
          <w:rFonts w:asciiTheme="majorHAnsi" w:hAnsiTheme="majorHAnsi"/>
        </w:rPr>
        <w:t xml:space="preserve">, dok su sredstva u iznosu od </w:t>
      </w:r>
      <w:r w:rsidRPr="001F47E0">
        <w:rPr>
          <w:rFonts w:asciiTheme="majorHAnsi" w:hAnsiTheme="majorHAnsi"/>
          <w:b/>
          <w:bCs/>
        </w:rPr>
        <w:t>331.636,14 eura</w:t>
      </w:r>
      <w:r w:rsidRPr="001F47E0">
        <w:rPr>
          <w:rFonts w:asciiTheme="majorHAnsi" w:hAnsiTheme="majorHAnsi"/>
        </w:rPr>
        <w:t xml:space="preserve"> namijenjena izgradnji i poboljšanju cestovne infrastrukture. Ulaganja obuhvaćaju i razvoj javne rasvjete, za što je planirano </w:t>
      </w:r>
      <w:r w:rsidRPr="001F47E0">
        <w:rPr>
          <w:rFonts w:asciiTheme="majorHAnsi" w:hAnsiTheme="majorHAnsi"/>
          <w:b/>
          <w:bCs/>
        </w:rPr>
        <w:t>206.636,14 eura</w:t>
      </w:r>
      <w:r w:rsidRPr="001F47E0">
        <w:rPr>
          <w:rFonts w:asciiTheme="majorHAnsi" w:hAnsiTheme="majorHAnsi"/>
        </w:rPr>
        <w:t xml:space="preserve">, čime se dodatno povećava sigurnost i kvaliteta javnog prostora. Za uređenje i održavanje groblja izdvojeno je </w:t>
      </w:r>
      <w:r w:rsidRPr="001F47E0">
        <w:rPr>
          <w:rFonts w:asciiTheme="majorHAnsi" w:hAnsiTheme="majorHAnsi"/>
          <w:b/>
          <w:bCs/>
        </w:rPr>
        <w:t>100.000,00 eura</w:t>
      </w:r>
      <w:r w:rsidRPr="001F47E0">
        <w:rPr>
          <w:rFonts w:asciiTheme="majorHAnsi" w:hAnsiTheme="majorHAnsi"/>
        </w:rPr>
        <w:t xml:space="preserve">, a za održavanje mrtvačnica </w:t>
      </w:r>
      <w:r w:rsidRPr="001F47E0">
        <w:rPr>
          <w:rFonts w:asciiTheme="majorHAnsi" w:hAnsiTheme="majorHAnsi"/>
          <w:b/>
          <w:bCs/>
        </w:rPr>
        <w:t>4.328,12 eura</w:t>
      </w:r>
      <w:r w:rsidRPr="001F47E0">
        <w:rPr>
          <w:rFonts w:asciiTheme="majorHAnsi" w:hAnsiTheme="majorHAnsi"/>
        </w:rPr>
        <w:t xml:space="preserve">. Značajan naglasak stavljen je i na zaštitu obalnog prostora, kroz sanaciju pomorskog dobra za koju je planirano </w:t>
      </w:r>
      <w:r w:rsidRPr="001F47E0">
        <w:rPr>
          <w:rFonts w:asciiTheme="majorHAnsi" w:hAnsiTheme="majorHAnsi"/>
          <w:b/>
          <w:bCs/>
        </w:rPr>
        <w:t>500.000,00 eura</w:t>
      </w:r>
      <w:r w:rsidRPr="001F47E0">
        <w:rPr>
          <w:rFonts w:asciiTheme="majorHAnsi" w:hAnsiTheme="majorHAnsi"/>
        </w:rPr>
        <w:t>, čime se osigurava očuvanje vrijednih prirodnih resursa i dugoročna održivost prostora</w:t>
      </w:r>
      <w:r w:rsidR="00003F12" w:rsidRPr="001F47E0">
        <w:rPr>
          <w:rFonts w:asciiTheme="majorHAnsi" w:hAnsiTheme="majorHAnsi"/>
        </w:rPr>
        <w:t>.</w:t>
      </w:r>
    </w:p>
    <w:p w14:paraId="454AAB7D" w14:textId="3B5F69B9" w:rsidR="00831E3C" w:rsidRPr="002E682D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2E682D">
        <w:rPr>
          <w:rFonts w:asciiTheme="majorHAnsi" w:hAnsiTheme="majorHAnsi"/>
          <w:b/>
          <w:color w:val="4472C4" w:themeColor="accent1"/>
        </w:rPr>
        <w:t xml:space="preserve">Program 1000 Program održavanja javnih površina planirano u iznosu od </w:t>
      </w:r>
      <w:r w:rsidR="001F47E0">
        <w:rPr>
          <w:rFonts w:asciiTheme="majorHAnsi" w:hAnsiTheme="majorHAnsi"/>
          <w:b/>
          <w:bCs/>
          <w:color w:val="4472C4" w:themeColor="accent1"/>
        </w:rPr>
        <w:t>545.596,92</w:t>
      </w:r>
      <w:r w:rsidRPr="002E682D">
        <w:rPr>
          <w:rFonts w:asciiTheme="majorHAnsi" w:hAnsiTheme="majorHAnsi"/>
          <w:b/>
          <w:bCs/>
          <w:color w:val="4472C4" w:themeColor="accent1"/>
        </w:rPr>
        <w:t xml:space="preserve"> eura za:</w:t>
      </w:r>
    </w:p>
    <w:p w14:paraId="18D9399A" w14:textId="77777777" w:rsidR="001F47E0" w:rsidRPr="001F47E0" w:rsidRDefault="001F47E0" w:rsidP="001F47E0">
      <w:pPr>
        <w:jc w:val="both"/>
        <w:rPr>
          <w:rFonts w:asciiTheme="majorHAnsi" w:hAnsiTheme="majorHAnsi"/>
        </w:rPr>
      </w:pPr>
      <w:r w:rsidRPr="001F47E0">
        <w:rPr>
          <w:rFonts w:asciiTheme="majorHAnsi" w:hAnsiTheme="majorHAnsi"/>
        </w:rPr>
        <w:t xml:space="preserve">Kroz redovne programe održavanja osigurana su sredstva za očuvanje uređenosti i funkcionalnosti javnih prostora na području cijele Općine Pašman. Za održavanje javnih površina planirano je </w:t>
      </w:r>
      <w:r w:rsidRPr="001F47E0">
        <w:rPr>
          <w:rFonts w:asciiTheme="majorHAnsi" w:hAnsiTheme="majorHAnsi"/>
          <w:b/>
          <w:bCs/>
        </w:rPr>
        <w:t>222.860,18 eura</w:t>
      </w:r>
      <w:r w:rsidRPr="001F47E0">
        <w:rPr>
          <w:rFonts w:asciiTheme="majorHAnsi" w:hAnsiTheme="majorHAnsi"/>
        </w:rPr>
        <w:t xml:space="preserve">, dok se za sanaciju obalnog područja izdvaja </w:t>
      </w:r>
      <w:r w:rsidRPr="001F47E0">
        <w:rPr>
          <w:rFonts w:asciiTheme="majorHAnsi" w:hAnsiTheme="majorHAnsi"/>
          <w:b/>
          <w:bCs/>
        </w:rPr>
        <w:t>2.919,90 eura</w:t>
      </w:r>
      <w:r w:rsidRPr="001F47E0">
        <w:rPr>
          <w:rFonts w:asciiTheme="majorHAnsi" w:hAnsiTheme="majorHAnsi"/>
        </w:rPr>
        <w:t xml:space="preserve">. Posebna pažnja posvećena je komunalnoj infrastrukturi, pa je za održavanje nerazvrstanih cesta osigurano </w:t>
      </w:r>
      <w:r w:rsidRPr="001F47E0">
        <w:rPr>
          <w:rFonts w:asciiTheme="majorHAnsi" w:hAnsiTheme="majorHAnsi"/>
          <w:b/>
          <w:bCs/>
        </w:rPr>
        <w:t>20.000,00 eura</w:t>
      </w:r>
      <w:r w:rsidRPr="001F47E0">
        <w:rPr>
          <w:rFonts w:asciiTheme="majorHAnsi" w:hAnsiTheme="majorHAnsi"/>
        </w:rPr>
        <w:t xml:space="preserve">, za održavanje groblja </w:t>
      </w:r>
      <w:r w:rsidRPr="001F47E0">
        <w:rPr>
          <w:rFonts w:asciiTheme="majorHAnsi" w:hAnsiTheme="majorHAnsi"/>
          <w:b/>
          <w:bCs/>
        </w:rPr>
        <w:t>39.816,84 eura</w:t>
      </w:r>
      <w:r w:rsidRPr="001F47E0">
        <w:rPr>
          <w:rFonts w:asciiTheme="majorHAnsi" w:hAnsiTheme="majorHAnsi"/>
        </w:rPr>
        <w:t xml:space="preserve">, a za uređenje i održavanje poljskih puteva </w:t>
      </w:r>
      <w:r w:rsidRPr="001F47E0">
        <w:rPr>
          <w:rFonts w:asciiTheme="majorHAnsi" w:hAnsiTheme="majorHAnsi"/>
          <w:b/>
          <w:bCs/>
        </w:rPr>
        <w:t>100.000,00 eura</w:t>
      </w:r>
      <w:r w:rsidRPr="001F47E0">
        <w:rPr>
          <w:rFonts w:asciiTheme="majorHAnsi" w:hAnsiTheme="majorHAnsi"/>
        </w:rPr>
        <w:t>.</w:t>
      </w:r>
    </w:p>
    <w:p w14:paraId="60838569" w14:textId="77777777" w:rsidR="001F47E0" w:rsidRPr="001F47E0" w:rsidRDefault="001F47E0" w:rsidP="001F47E0">
      <w:pPr>
        <w:jc w:val="both"/>
        <w:rPr>
          <w:rFonts w:asciiTheme="majorHAnsi" w:hAnsiTheme="majorHAnsi"/>
        </w:rPr>
      </w:pPr>
      <w:r w:rsidRPr="001F47E0">
        <w:rPr>
          <w:rFonts w:asciiTheme="majorHAnsi" w:hAnsiTheme="majorHAnsi"/>
        </w:rPr>
        <w:t xml:space="preserve">Istodobno se nastavlja podrška radu mjesnih odbora, pri čemu su za </w:t>
      </w:r>
      <w:r w:rsidRPr="001F47E0">
        <w:rPr>
          <w:rFonts w:asciiTheme="majorHAnsi" w:hAnsiTheme="majorHAnsi"/>
          <w:b/>
          <w:bCs/>
        </w:rPr>
        <w:t>MO Kraj, MO Pašman, MO Barotul, MO Mrljane, MO Neviđane, MO Dobropoljana, MO Banj i MO Ždrelac</w:t>
      </w:r>
      <w:r w:rsidRPr="001F47E0">
        <w:rPr>
          <w:rFonts w:asciiTheme="majorHAnsi" w:hAnsiTheme="majorHAnsi"/>
        </w:rPr>
        <w:t xml:space="preserve"> osigurana sredstva u iznosu od po </w:t>
      </w:r>
      <w:r w:rsidRPr="001F47E0">
        <w:rPr>
          <w:rFonts w:asciiTheme="majorHAnsi" w:hAnsiTheme="majorHAnsi"/>
          <w:b/>
          <w:bCs/>
        </w:rPr>
        <w:t>20.000,00 eura</w:t>
      </w:r>
      <w:r w:rsidRPr="001F47E0">
        <w:rPr>
          <w:rFonts w:asciiTheme="majorHAnsi" w:hAnsiTheme="majorHAnsi"/>
        </w:rPr>
        <w:t>, čime se omogućuje provedba manjih komunalnih zahvata i aktivnosti važnih za svakodnevni život stanovnika u svim naseljima Općine.</w:t>
      </w:r>
    </w:p>
    <w:p w14:paraId="48122528" w14:textId="417022C3" w:rsidR="002578EF" w:rsidRPr="001806FA" w:rsidRDefault="002578EF" w:rsidP="002578EF">
      <w:pPr>
        <w:ind w:left="425"/>
        <w:jc w:val="center"/>
        <w:rPr>
          <w:rFonts w:asciiTheme="majorHAnsi" w:hAnsiTheme="majorHAnsi"/>
        </w:rPr>
      </w:pPr>
    </w:p>
    <w:p w14:paraId="615FBC8E" w14:textId="53EF8E17" w:rsidR="00831E3C" w:rsidRPr="00856CD6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856CD6">
        <w:rPr>
          <w:rFonts w:asciiTheme="majorHAnsi" w:hAnsiTheme="majorHAnsi"/>
          <w:b/>
          <w:color w:val="4472C4" w:themeColor="accent1"/>
        </w:rPr>
        <w:t xml:space="preserve">Program 1001 Javna rasvjeta planirano u iznosu od </w:t>
      </w:r>
      <w:r w:rsidR="00873EFF">
        <w:rPr>
          <w:rFonts w:asciiTheme="majorHAnsi" w:hAnsiTheme="majorHAnsi"/>
          <w:b/>
          <w:bCs/>
          <w:color w:val="4472C4" w:themeColor="accent1"/>
        </w:rPr>
        <w:t>199.084,21</w:t>
      </w:r>
      <w:r w:rsidRPr="00856CD6">
        <w:rPr>
          <w:rFonts w:asciiTheme="majorHAnsi" w:hAnsiTheme="majorHAnsi"/>
          <w:b/>
          <w:bCs/>
          <w:color w:val="4472C4" w:themeColor="accent1"/>
        </w:rPr>
        <w:t xml:space="preserve"> eura</w:t>
      </w:r>
    </w:p>
    <w:p w14:paraId="72BDC273" w14:textId="612EBF18" w:rsidR="00831E3C" w:rsidRPr="001F47E0" w:rsidRDefault="001F47E0" w:rsidP="001F47E0">
      <w:pPr>
        <w:jc w:val="both"/>
        <w:rPr>
          <w:rFonts w:asciiTheme="majorHAnsi" w:hAnsiTheme="majorHAnsi"/>
        </w:rPr>
      </w:pPr>
      <w:r w:rsidRPr="001F47E0">
        <w:rPr>
          <w:rFonts w:asciiTheme="majorHAnsi" w:hAnsiTheme="majorHAnsi"/>
        </w:rPr>
        <w:t xml:space="preserve">U cilju osiguranja pouzdane i učinkovite javne rasvjete, planirana su sredstva za njezino redovno i investicijsko održavanje u iznosu od </w:t>
      </w:r>
      <w:r w:rsidRPr="001F47E0">
        <w:rPr>
          <w:rFonts w:asciiTheme="majorHAnsi" w:hAnsiTheme="majorHAnsi"/>
          <w:b/>
          <w:bCs/>
        </w:rPr>
        <w:t>66.361,40 eura</w:t>
      </w:r>
      <w:r w:rsidRPr="001F47E0">
        <w:rPr>
          <w:rFonts w:asciiTheme="majorHAnsi" w:hAnsiTheme="majorHAnsi"/>
        </w:rPr>
        <w:t xml:space="preserve">. Uz to, za kontinuiranu opskrbu električnom energijom javne rasvjete i drugih općinskih sustava osigurana su sredstva u iznosu od </w:t>
      </w:r>
      <w:r w:rsidRPr="001F47E0">
        <w:rPr>
          <w:rFonts w:asciiTheme="majorHAnsi" w:hAnsiTheme="majorHAnsi"/>
          <w:b/>
          <w:bCs/>
        </w:rPr>
        <w:t>132.722,81</w:t>
      </w:r>
      <w:r w:rsidRPr="001F47E0">
        <w:rPr>
          <w:rFonts w:asciiTheme="majorHAnsi" w:hAnsiTheme="majorHAnsi"/>
        </w:rPr>
        <w:t xml:space="preserve"> eura, čime se doprinosi sigurnosti, funkcionalnosti i kvaliteti života na području Općine Pašman.</w:t>
      </w:r>
    </w:p>
    <w:p w14:paraId="247FA451" w14:textId="06FD227D" w:rsidR="00966010" w:rsidRPr="00C75B95" w:rsidRDefault="00966010" w:rsidP="00693ACD">
      <w:pPr>
        <w:pStyle w:val="Odlomakpopisa"/>
        <w:ind w:left="360"/>
        <w:jc w:val="center"/>
        <w:rPr>
          <w:rFonts w:asciiTheme="majorHAnsi" w:hAnsiTheme="majorHAnsi"/>
          <w:color w:val="C45911" w:themeColor="accent2" w:themeShade="BF"/>
        </w:rPr>
      </w:pPr>
    </w:p>
    <w:p w14:paraId="74D9A831" w14:textId="77777777" w:rsidR="00831E3C" w:rsidRPr="00856CD6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856CD6">
        <w:rPr>
          <w:rFonts w:asciiTheme="majorHAnsi" w:hAnsiTheme="majorHAnsi"/>
          <w:b/>
          <w:color w:val="4472C4" w:themeColor="accent1"/>
        </w:rPr>
        <w:t>Program 1002 Opskrba pitkom vodom planirano u iznosu od 6.636,14 eura</w:t>
      </w:r>
    </w:p>
    <w:p w14:paraId="5D1647BA" w14:textId="77777777" w:rsidR="00831E3C" w:rsidRPr="00DB759C" w:rsidRDefault="00831E3C" w:rsidP="00831E3C">
      <w:pPr>
        <w:jc w:val="both"/>
        <w:rPr>
          <w:rFonts w:asciiTheme="majorHAnsi" w:hAnsiTheme="majorHAnsi"/>
          <w:b/>
        </w:rPr>
      </w:pPr>
      <w:r w:rsidRPr="00DB759C">
        <w:rPr>
          <w:rFonts w:asciiTheme="majorHAnsi" w:hAnsiTheme="majorHAnsi"/>
        </w:rPr>
        <w:t>Za opskrbu vodom planirano je 6.636,14 eura.</w:t>
      </w:r>
    </w:p>
    <w:p w14:paraId="1121CBD1" w14:textId="030B6CF4" w:rsidR="00831E3C" w:rsidRPr="00856CD6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856CD6">
        <w:rPr>
          <w:rFonts w:asciiTheme="majorHAnsi" w:hAnsiTheme="majorHAnsi"/>
          <w:b/>
          <w:color w:val="4472C4" w:themeColor="accent1"/>
        </w:rPr>
        <w:t xml:space="preserve">Program 1002 Školstvo i socijalna skrb planirano u iznosu od </w:t>
      </w:r>
      <w:r w:rsidR="00873EFF">
        <w:rPr>
          <w:rFonts w:asciiTheme="majorHAnsi" w:hAnsiTheme="majorHAnsi"/>
          <w:b/>
          <w:bCs/>
          <w:color w:val="4472C4" w:themeColor="accent1"/>
        </w:rPr>
        <w:t>14.945,05</w:t>
      </w:r>
      <w:r w:rsidRPr="00856CD6">
        <w:rPr>
          <w:rFonts w:asciiTheme="majorHAnsi" w:hAnsiTheme="majorHAnsi"/>
          <w:b/>
          <w:bCs/>
          <w:color w:val="4472C4" w:themeColor="accent1"/>
        </w:rPr>
        <w:t xml:space="preserve"> eura</w:t>
      </w:r>
    </w:p>
    <w:p w14:paraId="6075BB9C" w14:textId="4C5D9D20" w:rsidR="00831E3C" w:rsidRPr="00D9731E" w:rsidRDefault="00D9731E" w:rsidP="00D9731E">
      <w:pPr>
        <w:jc w:val="both"/>
        <w:rPr>
          <w:rFonts w:asciiTheme="majorHAnsi" w:hAnsiTheme="majorHAnsi"/>
        </w:rPr>
      </w:pPr>
      <w:r w:rsidRPr="00D9731E">
        <w:rPr>
          <w:rFonts w:asciiTheme="majorHAnsi" w:hAnsiTheme="majorHAnsi"/>
        </w:rPr>
        <w:t xml:space="preserve">U okviru društvenih djelatnosti osigurana su sredstva za provedbu mjera socijalne skrbi u iznosu od </w:t>
      </w:r>
      <w:r w:rsidRPr="00D9731E">
        <w:rPr>
          <w:rFonts w:asciiTheme="majorHAnsi" w:hAnsiTheme="majorHAnsi"/>
          <w:b/>
          <w:bCs/>
        </w:rPr>
        <w:t>3.000,00 eura</w:t>
      </w:r>
      <w:r w:rsidRPr="00D9731E">
        <w:rPr>
          <w:rFonts w:asciiTheme="majorHAnsi" w:hAnsiTheme="majorHAnsi"/>
        </w:rPr>
        <w:t xml:space="preserve">, namijenjena pružanju pomoći socijalno osjetljivim skupinama stanovništva. Istodobno se ulaže u programe zaštite, očuvanja i unapređenja zdravlja, za koje je planirano </w:t>
      </w:r>
      <w:r w:rsidRPr="00D9731E">
        <w:rPr>
          <w:rFonts w:asciiTheme="majorHAnsi" w:hAnsiTheme="majorHAnsi"/>
          <w:b/>
          <w:bCs/>
        </w:rPr>
        <w:t>11.945,05 eura</w:t>
      </w:r>
      <w:r w:rsidRPr="00D9731E">
        <w:rPr>
          <w:rFonts w:asciiTheme="majorHAnsi" w:hAnsiTheme="majorHAnsi"/>
        </w:rPr>
        <w:t>, s ciljem podizanja razine zdravstvene osviještenosti i kvalitete života svih stanovnika Općine Pašman.</w:t>
      </w:r>
      <w:r w:rsidR="00C75B95" w:rsidRPr="00D9731E">
        <w:rPr>
          <w:rFonts w:asciiTheme="majorHAnsi" w:hAnsiTheme="majorHAnsi"/>
        </w:rPr>
        <w:t>.</w:t>
      </w:r>
    </w:p>
    <w:p w14:paraId="1FAB4935" w14:textId="77777777" w:rsidR="00831E3C" w:rsidRDefault="00831E3C" w:rsidP="00831E3C">
      <w:pPr>
        <w:pStyle w:val="Odlomakpopisa"/>
        <w:ind w:left="360"/>
        <w:jc w:val="both"/>
        <w:rPr>
          <w:rFonts w:asciiTheme="majorHAnsi" w:hAnsiTheme="majorHAnsi"/>
          <w:b/>
        </w:rPr>
      </w:pPr>
    </w:p>
    <w:p w14:paraId="519533EA" w14:textId="6E393936" w:rsidR="00873EFF" w:rsidRDefault="00873EFF" w:rsidP="00873EFF">
      <w:pPr>
        <w:jc w:val="both"/>
        <w:rPr>
          <w:rFonts w:asciiTheme="majorHAnsi" w:hAnsiTheme="majorHAnsi"/>
          <w:b/>
          <w:bCs/>
          <w:color w:val="4472C4" w:themeColor="accent1"/>
        </w:rPr>
      </w:pPr>
      <w:r w:rsidRPr="00856CD6">
        <w:rPr>
          <w:rFonts w:asciiTheme="majorHAnsi" w:hAnsiTheme="majorHAnsi"/>
          <w:b/>
          <w:color w:val="4472C4" w:themeColor="accent1"/>
        </w:rPr>
        <w:t>Program 100</w:t>
      </w:r>
      <w:r>
        <w:rPr>
          <w:rFonts w:asciiTheme="majorHAnsi" w:hAnsiTheme="majorHAnsi"/>
          <w:b/>
          <w:color w:val="4472C4" w:themeColor="accent1"/>
        </w:rPr>
        <w:t>3</w:t>
      </w:r>
      <w:r w:rsidRPr="00856CD6">
        <w:rPr>
          <w:rFonts w:asciiTheme="majorHAnsi" w:hAnsiTheme="majorHAnsi"/>
          <w:b/>
          <w:color w:val="4472C4" w:themeColor="accent1"/>
        </w:rPr>
        <w:t xml:space="preserve"> </w:t>
      </w:r>
      <w:r>
        <w:rPr>
          <w:rFonts w:asciiTheme="majorHAnsi" w:hAnsiTheme="majorHAnsi"/>
          <w:b/>
          <w:color w:val="4472C4" w:themeColor="accent1"/>
        </w:rPr>
        <w:t>Multimedijalni centar</w:t>
      </w:r>
      <w:r w:rsidRPr="00856CD6">
        <w:rPr>
          <w:rFonts w:asciiTheme="majorHAnsi" w:hAnsiTheme="majorHAnsi"/>
          <w:b/>
          <w:color w:val="4472C4" w:themeColor="accent1"/>
        </w:rPr>
        <w:t xml:space="preserve"> planirano u iznosu od </w:t>
      </w:r>
      <w:r>
        <w:rPr>
          <w:rFonts w:asciiTheme="majorHAnsi" w:hAnsiTheme="majorHAnsi"/>
          <w:b/>
          <w:bCs/>
          <w:color w:val="4472C4" w:themeColor="accent1"/>
        </w:rPr>
        <w:t>50.000,00</w:t>
      </w:r>
      <w:r w:rsidRPr="00856CD6">
        <w:rPr>
          <w:rFonts w:asciiTheme="majorHAnsi" w:hAnsiTheme="majorHAnsi"/>
          <w:b/>
          <w:bCs/>
          <w:color w:val="4472C4" w:themeColor="accent1"/>
        </w:rPr>
        <w:t xml:space="preserve"> eura</w:t>
      </w:r>
    </w:p>
    <w:p w14:paraId="6414681A" w14:textId="4266B921" w:rsidR="00873EFF" w:rsidRPr="00873EFF" w:rsidRDefault="00873EFF" w:rsidP="00873EFF">
      <w:pPr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Za </w:t>
      </w:r>
      <w:r w:rsidRPr="00873EFF">
        <w:rPr>
          <w:rFonts w:asciiTheme="majorHAnsi" w:hAnsiTheme="majorHAnsi"/>
          <w:bCs/>
        </w:rPr>
        <w:t>Zgrad</w:t>
      </w:r>
      <w:r>
        <w:rPr>
          <w:rFonts w:asciiTheme="majorHAnsi" w:hAnsiTheme="majorHAnsi"/>
          <w:bCs/>
        </w:rPr>
        <w:t>u</w:t>
      </w:r>
      <w:r w:rsidRPr="00873EFF">
        <w:rPr>
          <w:rFonts w:asciiTheme="majorHAnsi" w:hAnsiTheme="majorHAnsi"/>
          <w:bCs/>
        </w:rPr>
        <w:t xml:space="preserve"> DVD-a i društvenog doma-građevina javne i društvene namjene</w:t>
      </w:r>
      <w:r>
        <w:rPr>
          <w:rFonts w:asciiTheme="majorHAnsi" w:hAnsiTheme="majorHAnsi"/>
          <w:bCs/>
        </w:rPr>
        <w:t xml:space="preserve"> planirano je 50.000,00 eura.</w:t>
      </w:r>
    </w:p>
    <w:p w14:paraId="40D1F448" w14:textId="77777777" w:rsidR="00873EFF" w:rsidRPr="001806FA" w:rsidRDefault="00873EFF" w:rsidP="00831E3C">
      <w:pPr>
        <w:pStyle w:val="Odlomakpopisa"/>
        <w:ind w:left="360"/>
        <w:jc w:val="both"/>
        <w:rPr>
          <w:rFonts w:asciiTheme="majorHAnsi" w:hAnsiTheme="majorHAnsi"/>
          <w:b/>
        </w:rPr>
      </w:pPr>
    </w:p>
    <w:p w14:paraId="0924418F" w14:textId="6D9B7F9D" w:rsidR="00831E3C" w:rsidRPr="00856CD6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856CD6">
        <w:rPr>
          <w:rFonts w:asciiTheme="majorHAnsi" w:hAnsiTheme="majorHAnsi"/>
          <w:b/>
          <w:color w:val="4472C4" w:themeColor="accent1"/>
        </w:rPr>
        <w:t xml:space="preserve">Program 1000 Projektna i prostorno planska dokumentacija planirano u iznosu od </w:t>
      </w:r>
      <w:r w:rsidR="00D9731E">
        <w:rPr>
          <w:rFonts w:asciiTheme="majorHAnsi" w:hAnsiTheme="majorHAnsi"/>
          <w:b/>
          <w:bCs/>
          <w:color w:val="4472C4" w:themeColor="accent1"/>
        </w:rPr>
        <w:t>49.908,42</w:t>
      </w:r>
      <w:r w:rsidRPr="00856CD6">
        <w:rPr>
          <w:rFonts w:asciiTheme="majorHAnsi" w:hAnsiTheme="majorHAnsi"/>
          <w:b/>
          <w:bCs/>
          <w:color w:val="4472C4" w:themeColor="accent1"/>
        </w:rPr>
        <w:t xml:space="preserve"> eura</w:t>
      </w:r>
    </w:p>
    <w:p w14:paraId="3B1302F7" w14:textId="705DBCF1" w:rsidR="00D9731E" w:rsidRDefault="00D9731E" w:rsidP="00831E3C">
      <w:pPr>
        <w:jc w:val="both"/>
        <w:rPr>
          <w:rFonts w:asciiTheme="majorHAnsi" w:hAnsiTheme="majorHAnsi"/>
        </w:rPr>
      </w:pPr>
      <w:r w:rsidRPr="00D9731E">
        <w:rPr>
          <w:rFonts w:asciiTheme="majorHAnsi" w:hAnsiTheme="majorHAnsi"/>
        </w:rPr>
        <w:t xml:space="preserve">U svrhu planskog i uravnoteženog razvoja prostora, osigurana su sredstva za izradu Prostornog plana i ostale prostorno-planske dokumentacije u iznosu od </w:t>
      </w:r>
      <w:r w:rsidRPr="00D9731E">
        <w:rPr>
          <w:rFonts w:asciiTheme="majorHAnsi" w:hAnsiTheme="majorHAnsi"/>
          <w:b/>
          <w:bCs/>
        </w:rPr>
        <w:t>43.272,28 eura</w:t>
      </w:r>
      <w:r w:rsidRPr="00D9731E">
        <w:rPr>
          <w:rFonts w:asciiTheme="majorHAnsi" w:hAnsiTheme="majorHAnsi"/>
        </w:rPr>
        <w:t xml:space="preserve">. Uz to, za izradu projektne dokumentacije vezane uz razvoj i uređenje luka planirano je </w:t>
      </w:r>
      <w:r w:rsidRPr="00D9731E">
        <w:rPr>
          <w:rFonts w:asciiTheme="majorHAnsi" w:hAnsiTheme="majorHAnsi"/>
          <w:b/>
          <w:bCs/>
        </w:rPr>
        <w:t>6.636,14 eura</w:t>
      </w:r>
      <w:r w:rsidRPr="00D9731E">
        <w:rPr>
          <w:rFonts w:asciiTheme="majorHAnsi" w:hAnsiTheme="majorHAnsi"/>
        </w:rPr>
        <w:t>, čime se stvaraju preduvjeti za kvalitetnu pripremu budućih infrastrukturnih zahvata</w:t>
      </w:r>
    </w:p>
    <w:p w14:paraId="7C5024DA" w14:textId="73D7DBAA" w:rsidR="00831E3C" w:rsidRPr="00856CD6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856CD6">
        <w:rPr>
          <w:rFonts w:asciiTheme="majorHAnsi" w:hAnsiTheme="majorHAnsi"/>
          <w:b/>
          <w:color w:val="4472C4" w:themeColor="accent1"/>
        </w:rPr>
        <w:t xml:space="preserve">Program 1001 Geodetsko katastarska izmjera planirano u iznosu od </w:t>
      </w:r>
      <w:r w:rsidR="003B4E27" w:rsidRPr="00856CD6">
        <w:rPr>
          <w:rFonts w:asciiTheme="majorHAnsi" w:hAnsiTheme="majorHAnsi"/>
          <w:b/>
          <w:color w:val="4472C4" w:themeColor="accent1"/>
        </w:rPr>
        <w:t>79.633,68</w:t>
      </w:r>
      <w:r w:rsidRPr="00856CD6">
        <w:rPr>
          <w:rFonts w:asciiTheme="majorHAnsi" w:hAnsiTheme="majorHAnsi"/>
          <w:b/>
          <w:color w:val="4472C4" w:themeColor="accent1"/>
        </w:rPr>
        <w:t xml:space="preserve"> eura</w:t>
      </w:r>
    </w:p>
    <w:p w14:paraId="42E58739" w14:textId="7A817191" w:rsidR="00693ACD" w:rsidRPr="00DB759C" w:rsidRDefault="00831E3C" w:rsidP="00831E3C">
      <w:pPr>
        <w:jc w:val="both"/>
        <w:rPr>
          <w:rFonts w:asciiTheme="majorHAnsi" w:hAnsiTheme="majorHAnsi"/>
        </w:rPr>
      </w:pPr>
      <w:r w:rsidRPr="00DB759C">
        <w:rPr>
          <w:rFonts w:asciiTheme="majorHAnsi" w:hAnsiTheme="majorHAnsi"/>
        </w:rPr>
        <w:t xml:space="preserve">Za geodetsko katastarsku izmjeru planirano je </w:t>
      </w:r>
      <w:r w:rsidR="003B4E27" w:rsidRPr="00DB759C">
        <w:rPr>
          <w:rFonts w:asciiTheme="majorHAnsi" w:hAnsiTheme="majorHAnsi"/>
        </w:rPr>
        <w:t>79.633,68</w:t>
      </w:r>
      <w:r w:rsidRPr="00DB759C">
        <w:rPr>
          <w:rFonts w:asciiTheme="majorHAnsi" w:hAnsiTheme="majorHAnsi"/>
        </w:rPr>
        <w:t xml:space="preserve"> eura.</w:t>
      </w:r>
    </w:p>
    <w:p w14:paraId="64BD908E" w14:textId="5B881CEF" w:rsidR="00831E3C" w:rsidRPr="00856CD6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856CD6">
        <w:rPr>
          <w:rFonts w:asciiTheme="majorHAnsi" w:hAnsiTheme="majorHAnsi"/>
          <w:b/>
          <w:color w:val="4472C4" w:themeColor="accent1"/>
        </w:rPr>
        <w:t xml:space="preserve">Program 1100 HORTIKULTURA planirana je u iznosu od </w:t>
      </w:r>
      <w:r w:rsidR="00873EFF">
        <w:rPr>
          <w:rFonts w:asciiTheme="majorHAnsi" w:hAnsiTheme="majorHAnsi"/>
          <w:b/>
          <w:color w:val="4472C4" w:themeColor="accent1"/>
        </w:rPr>
        <w:t>50.000,00</w:t>
      </w:r>
      <w:r w:rsidRPr="00856CD6">
        <w:rPr>
          <w:rFonts w:asciiTheme="majorHAnsi" w:hAnsiTheme="majorHAnsi"/>
          <w:b/>
          <w:color w:val="4472C4" w:themeColor="accent1"/>
        </w:rPr>
        <w:t xml:space="preserve"> eura </w:t>
      </w:r>
    </w:p>
    <w:p w14:paraId="4C7A1DDB" w14:textId="57265E23" w:rsidR="00693ACD" w:rsidRPr="00DB759C" w:rsidRDefault="00831E3C" w:rsidP="00831E3C">
      <w:pPr>
        <w:jc w:val="both"/>
        <w:rPr>
          <w:rFonts w:asciiTheme="majorHAnsi" w:hAnsiTheme="majorHAnsi"/>
        </w:rPr>
      </w:pPr>
      <w:r w:rsidRPr="00DB759C">
        <w:rPr>
          <w:rFonts w:asciiTheme="majorHAnsi" w:hAnsiTheme="majorHAnsi"/>
        </w:rPr>
        <w:t xml:space="preserve">Za hortikulturu zeleni otoci planirano je </w:t>
      </w:r>
      <w:r w:rsidR="00873EFF">
        <w:rPr>
          <w:rFonts w:asciiTheme="majorHAnsi" w:hAnsiTheme="majorHAnsi"/>
        </w:rPr>
        <w:t>50.000,00</w:t>
      </w:r>
      <w:r w:rsidRPr="00DB759C">
        <w:rPr>
          <w:rFonts w:asciiTheme="majorHAnsi" w:hAnsiTheme="majorHAnsi"/>
        </w:rPr>
        <w:t xml:space="preserve"> eura.</w:t>
      </w:r>
    </w:p>
    <w:p w14:paraId="0535C143" w14:textId="2967111B" w:rsidR="00831E3C" w:rsidRPr="00856CD6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856CD6">
        <w:rPr>
          <w:rFonts w:asciiTheme="majorHAnsi" w:hAnsiTheme="majorHAnsi"/>
          <w:b/>
          <w:color w:val="4472C4" w:themeColor="accent1"/>
        </w:rPr>
        <w:t xml:space="preserve">Program 1000 Gospodarenje otpadom planirano je u iznosu od </w:t>
      </w:r>
      <w:r w:rsidR="00873EFF">
        <w:rPr>
          <w:rFonts w:asciiTheme="majorHAnsi" w:hAnsiTheme="majorHAnsi"/>
          <w:b/>
          <w:color w:val="4472C4" w:themeColor="accent1"/>
        </w:rPr>
        <w:t>245.687,82</w:t>
      </w:r>
      <w:r w:rsidRPr="00856CD6">
        <w:rPr>
          <w:rFonts w:asciiTheme="majorHAnsi" w:hAnsiTheme="majorHAnsi"/>
          <w:b/>
          <w:color w:val="4472C4" w:themeColor="accent1"/>
        </w:rPr>
        <w:t xml:space="preserve"> eura</w:t>
      </w:r>
    </w:p>
    <w:p w14:paraId="3CF69BC9" w14:textId="77777777" w:rsidR="00FB04A9" w:rsidRDefault="00FB04A9" w:rsidP="00FB04A9">
      <w:pPr>
        <w:jc w:val="both"/>
        <w:rPr>
          <w:rFonts w:asciiTheme="majorHAnsi" w:hAnsiTheme="majorHAnsi"/>
        </w:rPr>
      </w:pPr>
      <w:r w:rsidRPr="00FB04A9">
        <w:rPr>
          <w:rFonts w:asciiTheme="majorHAnsi" w:hAnsiTheme="majorHAnsi"/>
        </w:rPr>
        <w:t xml:space="preserve">Kako bi se osigurao visoki standard komunalnih usluga i očuvanje okoliša, planirana su sredstva za odlaganje i zbrinjavanje otpada u iznosu od </w:t>
      </w:r>
      <w:r w:rsidRPr="00FB04A9">
        <w:rPr>
          <w:rFonts w:asciiTheme="majorHAnsi" w:hAnsiTheme="majorHAnsi"/>
          <w:b/>
          <w:bCs/>
        </w:rPr>
        <w:t>42.446,86 eura</w:t>
      </w:r>
      <w:r w:rsidRPr="00FB04A9">
        <w:rPr>
          <w:rFonts w:asciiTheme="majorHAnsi" w:hAnsiTheme="majorHAnsi"/>
        </w:rPr>
        <w:t xml:space="preserve">. Istodobno se ulaže u modernizaciju komunalnog sustava, pa je za nabavu komunalne opreme predviđeno </w:t>
      </w:r>
      <w:r w:rsidRPr="00FB04A9">
        <w:rPr>
          <w:rFonts w:asciiTheme="majorHAnsi" w:hAnsiTheme="majorHAnsi"/>
          <w:b/>
          <w:bCs/>
        </w:rPr>
        <w:t>203.240,96 eura</w:t>
      </w:r>
      <w:r w:rsidRPr="00FB04A9">
        <w:rPr>
          <w:rFonts w:asciiTheme="majorHAnsi" w:hAnsiTheme="majorHAnsi"/>
        </w:rPr>
        <w:t>, čime se unapređuje učinkovitost rada komunalnih službi i kvaliteta svakodnevnog života stanovnika</w:t>
      </w:r>
    </w:p>
    <w:p w14:paraId="1950A88A" w14:textId="68F54151" w:rsidR="00831E3C" w:rsidRPr="001806FA" w:rsidRDefault="00831E3C" w:rsidP="00856CD6">
      <w:pPr>
        <w:jc w:val="center"/>
        <w:rPr>
          <w:rFonts w:asciiTheme="majorHAnsi" w:hAnsiTheme="majorHAnsi"/>
        </w:rPr>
      </w:pPr>
    </w:p>
    <w:p w14:paraId="465E6F01" w14:textId="77777777" w:rsidR="00831E3C" w:rsidRPr="00856CD6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856CD6">
        <w:rPr>
          <w:rFonts w:asciiTheme="majorHAnsi" w:hAnsiTheme="majorHAnsi"/>
          <w:b/>
          <w:color w:val="4472C4" w:themeColor="accent1"/>
        </w:rPr>
        <w:t>Program 1001 Projekti za razvoj turizma i otoka planirani su u iznosu od 13.272,28 eura</w:t>
      </w:r>
    </w:p>
    <w:p w14:paraId="251F6C7D" w14:textId="456E35AB" w:rsidR="00831E3C" w:rsidRPr="00856CD6" w:rsidRDefault="00831E3C">
      <w:pPr>
        <w:pStyle w:val="Odlomakpopisa"/>
        <w:numPr>
          <w:ilvl w:val="0"/>
          <w:numId w:val="13"/>
        </w:numPr>
        <w:jc w:val="both"/>
        <w:rPr>
          <w:rFonts w:asciiTheme="majorHAnsi" w:hAnsiTheme="majorHAnsi"/>
        </w:rPr>
      </w:pPr>
      <w:r w:rsidRPr="00DB759C">
        <w:rPr>
          <w:rFonts w:asciiTheme="majorHAnsi" w:hAnsiTheme="majorHAnsi"/>
        </w:rPr>
        <w:t>Za projekt Marina Ždrelac planirano je 13.272,28 eura</w:t>
      </w:r>
      <w:r w:rsidR="00772F24" w:rsidRPr="00DB759C">
        <w:rPr>
          <w:rFonts w:asciiTheme="majorHAnsi" w:hAnsiTheme="majorHAnsi"/>
        </w:rPr>
        <w:t>.</w:t>
      </w:r>
    </w:p>
    <w:p w14:paraId="4191BA3F" w14:textId="5EEF112E" w:rsidR="00831E3C" w:rsidRPr="00856CD6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856CD6">
        <w:rPr>
          <w:rFonts w:asciiTheme="majorHAnsi" w:hAnsiTheme="majorHAnsi"/>
          <w:b/>
          <w:color w:val="4472C4" w:themeColor="accent1"/>
        </w:rPr>
        <w:t xml:space="preserve">Program 1002 Tekuća pomoć udrugama planirana je u iznosu od </w:t>
      </w:r>
      <w:r w:rsidR="00FB04A9">
        <w:rPr>
          <w:rFonts w:asciiTheme="majorHAnsi" w:hAnsiTheme="majorHAnsi"/>
          <w:b/>
          <w:color w:val="4472C4" w:themeColor="accent1"/>
        </w:rPr>
        <w:t>70.000,00</w:t>
      </w:r>
      <w:r w:rsidRPr="00856CD6">
        <w:rPr>
          <w:rFonts w:asciiTheme="majorHAnsi" w:hAnsiTheme="majorHAnsi"/>
          <w:b/>
          <w:color w:val="4472C4" w:themeColor="accent1"/>
        </w:rPr>
        <w:t xml:space="preserve"> eura</w:t>
      </w:r>
    </w:p>
    <w:p w14:paraId="191D1BB1" w14:textId="48EA4B03" w:rsidR="00831E3C" w:rsidRPr="00856CD6" w:rsidRDefault="00831E3C">
      <w:pPr>
        <w:pStyle w:val="Odlomakpopisa"/>
        <w:numPr>
          <w:ilvl w:val="0"/>
          <w:numId w:val="14"/>
        </w:numPr>
        <w:jc w:val="both"/>
        <w:rPr>
          <w:rFonts w:asciiTheme="majorHAnsi" w:hAnsiTheme="majorHAnsi"/>
        </w:rPr>
      </w:pPr>
      <w:r w:rsidRPr="00DB759C">
        <w:rPr>
          <w:rFonts w:asciiTheme="majorHAnsi" w:hAnsiTheme="majorHAnsi"/>
        </w:rPr>
        <w:t xml:space="preserve">Za tekuću pomoć TZ Općine Pašman planirano je </w:t>
      </w:r>
      <w:r w:rsidR="00FB04A9">
        <w:rPr>
          <w:rFonts w:asciiTheme="majorHAnsi" w:hAnsiTheme="majorHAnsi"/>
        </w:rPr>
        <w:t>70.000,00</w:t>
      </w:r>
      <w:r w:rsidRPr="00DB759C">
        <w:rPr>
          <w:rFonts w:asciiTheme="majorHAnsi" w:hAnsiTheme="majorHAnsi"/>
        </w:rPr>
        <w:t xml:space="preserve"> eura</w:t>
      </w:r>
      <w:r w:rsidR="00513724" w:rsidRPr="00DB759C">
        <w:rPr>
          <w:rFonts w:asciiTheme="majorHAnsi" w:hAnsiTheme="majorHAnsi"/>
        </w:rPr>
        <w:t>.</w:t>
      </w:r>
    </w:p>
    <w:p w14:paraId="0CBC239B" w14:textId="3F32471C" w:rsidR="00831E3C" w:rsidRPr="00856CD6" w:rsidRDefault="00831E3C" w:rsidP="00831E3C">
      <w:pPr>
        <w:jc w:val="both"/>
        <w:rPr>
          <w:rFonts w:asciiTheme="majorHAnsi" w:hAnsiTheme="majorHAnsi"/>
          <w:color w:val="4472C4" w:themeColor="accent1"/>
        </w:rPr>
      </w:pPr>
      <w:r w:rsidRPr="00856CD6">
        <w:rPr>
          <w:rFonts w:asciiTheme="majorHAnsi" w:hAnsiTheme="majorHAnsi"/>
          <w:b/>
          <w:color w:val="4472C4" w:themeColor="accent1"/>
        </w:rPr>
        <w:t xml:space="preserve">Program 1003 </w:t>
      </w:r>
      <w:r w:rsidRPr="00856CD6">
        <w:rPr>
          <w:rFonts w:asciiTheme="majorHAnsi" w:hAnsiTheme="majorHAnsi"/>
          <w:b/>
          <w:bCs/>
          <w:color w:val="4472C4" w:themeColor="accent1"/>
        </w:rPr>
        <w:t>Projekt biciklističkih staza na području Općine Pašman</w:t>
      </w:r>
      <w:r w:rsidRPr="00856CD6">
        <w:rPr>
          <w:rFonts w:asciiTheme="majorHAnsi" w:hAnsiTheme="majorHAnsi"/>
          <w:b/>
          <w:color w:val="4472C4" w:themeColor="accent1"/>
        </w:rPr>
        <w:t xml:space="preserve"> planirano u iznosu od </w:t>
      </w:r>
      <w:r w:rsidR="00873EFF">
        <w:rPr>
          <w:rFonts w:asciiTheme="majorHAnsi" w:hAnsiTheme="majorHAnsi"/>
          <w:b/>
          <w:color w:val="4472C4" w:themeColor="accent1"/>
        </w:rPr>
        <w:t>8.893,42</w:t>
      </w:r>
      <w:r w:rsidRPr="00856CD6">
        <w:rPr>
          <w:rFonts w:asciiTheme="majorHAnsi" w:hAnsiTheme="majorHAnsi"/>
          <w:b/>
          <w:color w:val="4472C4" w:themeColor="accent1"/>
        </w:rPr>
        <w:t xml:space="preserve"> eura</w:t>
      </w:r>
    </w:p>
    <w:p w14:paraId="4DE370FA" w14:textId="7F5D37B6" w:rsidR="00831E3C" w:rsidRPr="00856CD6" w:rsidRDefault="00831E3C" w:rsidP="00831E3C">
      <w:pPr>
        <w:jc w:val="both"/>
        <w:rPr>
          <w:rFonts w:asciiTheme="majorHAnsi" w:hAnsiTheme="majorHAnsi"/>
        </w:rPr>
      </w:pPr>
      <w:r w:rsidRPr="00DB759C">
        <w:rPr>
          <w:rFonts w:asciiTheme="majorHAnsi" w:hAnsiTheme="majorHAnsi"/>
        </w:rPr>
        <w:t xml:space="preserve">Za Projekt biciklističkih staza planirano u iznosu od </w:t>
      </w:r>
      <w:r w:rsidR="00873EFF">
        <w:rPr>
          <w:rFonts w:asciiTheme="majorHAnsi" w:hAnsiTheme="majorHAnsi"/>
        </w:rPr>
        <w:t>8.893,42</w:t>
      </w:r>
      <w:r w:rsidRPr="00DB759C">
        <w:rPr>
          <w:rFonts w:asciiTheme="majorHAnsi" w:hAnsiTheme="majorHAnsi"/>
        </w:rPr>
        <w:t xml:space="preserve"> eura</w:t>
      </w:r>
      <w:r w:rsidR="00513724" w:rsidRPr="00DB759C">
        <w:rPr>
          <w:rFonts w:asciiTheme="majorHAnsi" w:hAnsiTheme="majorHAnsi"/>
        </w:rPr>
        <w:t>.</w:t>
      </w:r>
    </w:p>
    <w:p w14:paraId="362BB98C" w14:textId="7D220006" w:rsidR="006D6A5A" w:rsidRPr="00513724" w:rsidRDefault="00693ACD" w:rsidP="00693ACD">
      <w:pPr>
        <w:jc w:val="center"/>
        <w:rPr>
          <w:rFonts w:asciiTheme="majorHAnsi" w:hAnsiTheme="majorHAnsi"/>
          <w:color w:val="C45911" w:themeColor="accent2" w:themeShade="BF"/>
        </w:rPr>
      </w:pPr>
      <w:r>
        <w:rPr>
          <w:noProof/>
        </w:rPr>
        <w:drawing>
          <wp:inline distT="0" distB="0" distL="0" distR="0" wp14:anchorId="1C67D8BF" wp14:editId="51B57BD2">
            <wp:extent cx="2827020" cy="1437640"/>
            <wp:effectExtent l="0" t="0" r="0" b="0"/>
            <wp:docPr id="192267722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677228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27915" cy="1438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B25C9BD" w14:textId="0F4F454F" w:rsidR="00831E3C" w:rsidRPr="00856CD6" w:rsidRDefault="00831E3C" w:rsidP="00831E3C">
      <w:pPr>
        <w:jc w:val="both"/>
        <w:rPr>
          <w:rFonts w:asciiTheme="majorHAnsi" w:hAnsiTheme="majorHAnsi"/>
          <w:b/>
          <w:bCs/>
          <w:color w:val="4472C4" w:themeColor="accent1"/>
        </w:rPr>
      </w:pPr>
      <w:r w:rsidRPr="00856CD6">
        <w:rPr>
          <w:rFonts w:asciiTheme="majorHAnsi" w:hAnsiTheme="majorHAnsi"/>
          <w:b/>
          <w:bCs/>
          <w:color w:val="4472C4" w:themeColor="accent1"/>
        </w:rPr>
        <w:t xml:space="preserve">GLAVA 00105 UO ZA GOSPODARSTVO, DRUŠTVENE DJELATNOSTI I EU FONDOVE PLANIRANO U IZNOSU </w:t>
      </w:r>
      <w:r w:rsidR="00FB04A9">
        <w:rPr>
          <w:rFonts w:asciiTheme="majorHAnsi" w:hAnsiTheme="majorHAnsi"/>
          <w:b/>
          <w:bCs/>
          <w:color w:val="4472C4" w:themeColor="accent1"/>
        </w:rPr>
        <w:t>12.902.629,26</w:t>
      </w:r>
      <w:r w:rsidRPr="00856CD6">
        <w:rPr>
          <w:rFonts w:asciiTheme="majorHAnsi" w:hAnsiTheme="majorHAnsi"/>
          <w:b/>
          <w:bCs/>
          <w:color w:val="4472C4" w:themeColor="accent1"/>
        </w:rPr>
        <w:t xml:space="preserve"> EURA</w:t>
      </w:r>
    </w:p>
    <w:p w14:paraId="73B94AF9" w14:textId="07482D91" w:rsidR="00831E3C" w:rsidRPr="001806FA" w:rsidRDefault="00831E3C" w:rsidP="00831E3C">
      <w:pPr>
        <w:jc w:val="both"/>
        <w:rPr>
          <w:rFonts w:asciiTheme="majorHAnsi" w:hAnsiTheme="majorHAnsi"/>
        </w:rPr>
      </w:pPr>
      <w:r w:rsidRPr="00856CD6">
        <w:rPr>
          <w:rFonts w:asciiTheme="majorHAnsi" w:hAnsiTheme="majorHAnsi"/>
          <w:b/>
          <w:bCs/>
          <w:color w:val="4472C4" w:themeColor="accent1"/>
        </w:rPr>
        <w:t xml:space="preserve">Program 1000 Redovna djelatnost općinskog vijeća planirana u iznosu od </w:t>
      </w:r>
      <w:r w:rsidR="00873EFF">
        <w:rPr>
          <w:rFonts w:asciiTheme="majorHAnsi" w:hAnsiTheme="majorHAnsi"/>
          <w:b/>
          <w:bCs/>
          <w:color w:val="4472C4" w:themeColor="accent1"/>
        </w:rPr>
        <w:t>5.000,00</w:t>
      </w:r>
      <w:r w:rsidRPr="00856CD6">
        <w:rPr>
          <w:rFonts w:asciiTheme="majorHAnsi" w:hAnsiTheme="majorHAnsi"/>
          <w:b/>
          <w:bCs/>
          <w:color w:val="4472C4" w:themeColor="accent1"/>
        </w:rPr>
        <w:t xml:space="preserve"> eura </w:t>
      </w:r>
      <w:r w:rsidRPr="00856CD6">
        <w:rPr>
          <w:rFonts w:asciiTheme="majorHAnsi" w:hAnsiTheme="majorHAnsi"/>
          <w:color w:val="4472C4" w:themeColor="accent1"/>
        </w:rPr>
        <w:t xml:space="preserve">za </w:t>
      </w:r>
      <w:r w:rsidRPr="00DB759C">
        <w:rPr>
          <w:rFonts w:asciiTheme="majorHAnsi" w:hAnsiTheme="majorHAnsi"/>
        </w:rPr>
        <w:t>financiranje rada općinskog vijeća i ureda načelnika.</w:t>
      </w:r>
    </w:p>
    <w:p w14:paraId="267E2147" w14:textId="77777777" w:rsidR="00831E3C" w:rsidRPr="00856CD6" w:rsidRDefault="00831E3C" w:rsidP="00831E3C">
      <w:pPr>
        <w:jc w:val="both"/>
        <w:rPr>
          <w:rFonts w:asciiTheme="majorHAnsi" w:hAnsiTheme="majorHAnsi"/>
          <w:b/>
          <w:bCs/>
          <w:color w:val="4472C4" w:themeColor="accent1"/>
        </w:rPr>
      </w:pPr>
      <w:r w:rsidRPr="00856CD6">
        <w:rPr>
          <w:rFonts w:asciiTheme="majorHAnsi" w:hAnsiTheme="majorHAnsi"/>
          <w:b/>
          <w:bCs/>
          <w:color w:val="4472C4" w:themeColor="accent1"/>
        </w:rPr>
        <w:t>Program 1001 Financiranje redovnih aktivnosti općinskih tijela planirana u iznosu od 2.654,46 eura</w:t>
      </w:r>
    </w:p>
    <w:p w14:paraId="4FCF6D25" w14:textId="44266A1E" w:rsidR="00831E3C" w:rsidRPr="00856CD6" w:rsidRDefault="00831E3C" w:rsidP="00831E3C">
      <w:pPr>
        <w:jc w:val="both"/>
        <w:rPr>
          <w:rFonts w:asciiTheme="majorHAnsi" w:hAnsiTheme="majorHAnsi"/>
          <w:b/>
          <w:bCs/>
          <w:color w:val="4472C4" w:themeColor="accent1"/>
        </w:rPr>
      </w:pPr>
      <w:r w:rsidRPr="00856CD6">
        <w:rPr>
          <w:rFonts w:asciiTheme="majorHAnsi" w:hAnsiTheme="majorHAnsi"/>
          <w:b/>
          <w:bCs/>
          <w:color w:val="4472C4" w:themeColor="accent1"/>
        </w:rPr>
        <w:t xml:space="preserve">Program 1000 Redovna djelatnost </w:t>
      </w:r>
      <w:r w:rsidR="00513724" w:rsidRPr="00856CD6">
        <w:rPr>
          <w:rFonts w:asciiTheme="majorHAnsi" w:hAnsiTheme="majorHAnsi"/>
          <w:b/>
          <w:bCs/>
          <w:color w:val="4472C4" w:themeColor="accent1"/>
        </w:rPr>
        <w:t>upravnog odjela</w:t>
      </w:r>
      <w:r w:rsidR="00873EFF">
        <w:rPr>
          <w:rFonts w:asciiTheme="majorHAnsi" w:hAnsiTheme="majorHAnsi"/>
          <w:b/>
          <w:bCs/>
          <w:color w:val="4472C4" w:themeColor="accent1"/>
        </w:rPr>
        <w:t xml:space="preserve"> za opće poslove, kom. Sustav i financije</w:t>
      </w:r>
      <w:r w:rsidRPr="00856CD6">
        <w:rPr>
          <w:rFonts w:asciiTheme="majorHAnsi" w:hAnsiTheme="majorHAnsi"/>
          <w:b/>
          <w:bCs/>
          <w:color w:val="4472C4" w:themeColor="accent1"/>
        </w:rPr>
        <w:t xml:space="preserve"> planiran u iznosu od </w:t>
      </w:r>
      <w:r w:rsidR="00FB04A9">
        <w:rPr>
          <w:rFonts w:asciiTheme="majorHAnsi" w:hAnsiTheme="majorHAnsi"/>
          <w:b/>
          <w:bCs/>
          <w:color w:val="4472C4" w:themeColor="accent1"/>
        </w:rPr>
        <w:t>71.946,59</w:t>
      </w:r>
      <w:r w:rsidRPr="00856CD6">
        <w:rPr>
          <w:rFonts w:asciiTheme="majorHAnsi" w:hAnsiTheme="majorHAnsi"/>
          <w:b/>
          <w:bCs/>
          <w:color w:val="4472C4" w:themeColor="accent1"/>
        </w:rPr>
        <w:t xml:space="preserve"> eura</w:t>
      </w:r>
    </w:p>
    <w:p w14:paraId="56E6CC44" w14:textId="3EBB9ECD" w:rsidR="00831E3C" w:rsidRPr="00FB04A9" w:rsidRDefault="00FB04A9" w:rsidP="00FB04A9">
      <w:pPr>
        <w:jc w:val="both"/>
        <w:rPr>
          <w:rFonts w:asciiTheme="majorHAnsi" w:hAnsiTheme="majorHAnsi"/>
        </w:rPr>
      </w:pPr>
      <w:r w:rsidRPr="00FB04A9">
        <w:rPr>
          <w:rFonts w:asciiTheme="majorHAnsi" w:hAnsiTheme="majorHAnsi"/>
        </w:rPr>
        <w:t xml:space="preserve">U okviru Programa planirani su rashodi za različite usluge u iznosu od </w:t>
      </w:r>
      <w:r w:rsidRPr="00FB04A9">
        <w:rPr>
          <w:rFonts w:asciiTheme="majorHAnsi" w:hAnsiTheme="majorHAnsi"/>
          <w:b/>
          <w:bCs/>
        </w:rPr>
        <w:t>36.200,00 eura</w:t>
      </w:r>
      <w:r w:rsidRPr="00FB04A9">
        <w:rPr>
          <w:rFonts w:asciiTheme="majorHAnsi" w:hAnsiTheme="majorHAnsi"/>
        </w:rPr>
        <w:t xml:space="preserve">, financijski rashodi u iznosu od </w:t>
      </w:r>
      <w:r w:rsidRPr="00FB04A9">
        <w:rPr>
          <w:rFonts w:asciiTheme="majorHAnsi" w:hAnsiTheme="majorHAnsi"/>
          <w:b/>
          <w:bCs/>
        </w:rPr>
        <w:t>25.628,77 eura</w:t>
      </w:r>
      <w:r w:rsidRPr="00FB04A9">
        <w:rPr>
          <w:rFonts w:asciiTheme="majorHAnsi" w:hAnsiTheme="majorHAnsi"/>
        </w:rPr>
        <w:t xml:space="preserve">, kao i sredstva za donacije vjerskim zajednicama u iznosu od </w:t>
      </w:r>
      <w:r w:rsidRPr="00FB04A9">
        <w:rPr>
          <w:rFonts w:asciiTheme="majorHAnsi" w:hAnsiTheme="majorHAnsi"/>
          <w:b/>
          <w:bCs/>
        </w:rPr>
        <w:t>10.117,82 eura</w:t>
      </w:r>
      <w:r w:rsidRPr="00FB04A9">
        <w:rPr>
          <w:rFonts w:asciiTheme="majorHAnsi" w:hAnsiTheme="majorHAnsi"/>
        </w:rPr>
        <w:t>, čime se podupire njihovo djelovanje i aktivnosti od značaja za lokalnu zajednicu.</w:t>
      </w:r>
      <w:r w:rsidR="00831E3C" w:rsidRPr="00FB04A9">
        <w:rPr>
          <w:rFonts w:asciiTheme="majorHAnsi" w:hAnsiTheme="majorHAnsi"/>
        </w:rPr>
        <w:t>,</w:t>
      </w:r>
    </w:p>
    <w:p w14:paraId="6274138E" w14:textId="77777777" w:rsidR="00FB04A9" w:rsidRDefault="00FB04A9" w:rsidP="00831E3C">
      <w:pPr>
        <w:jc w:val="both"/>
        <w:rPr>
          <w:rFonts w:asciiTheme="majorHAnsi" w:hAnsiTheme="majorHAnsi"/>
          <w:b/>
          <w:bCs/>
          <w:color w:val="4472C4" w:themeColor="accent1"/>
        </w:rPr>
      </w:pPr>
    </w:p>
    <w:p w14:paraId="32B469D3" w14:textId="13FF3584" w:rsidR="00831E3C" w:rsidRPr="00856CD6" w:rsidRDefault="00831E3C" w:rsidP="00831E3C">
      <w:pPr>
        <w:jc w:val="both"/>
        <w:rPr>
          <w:rFonts w:asciiTheme="majorHAnsi" w:hAnsiTheme="majorHAnsi"/>
          <w:b/>
          <w:bCs/>
          <w:color w:val="4472C4" w:themeColor="accent1"/>
        </w:rPr>
      </w:pPr>
      <w:r w:rsidRPr="00856CD6">
        <w:rPr>
          <w:rFonts w:asciiTheme="majorHAnsi" w:hAnsiTheme="majorHAnsi"/>
          <w:b/>
          <w:bCs/>
          <w:color w:val="4472C4" w:themeColor="accent1"/>
        </w:rPr>
        <w:t xml:space="preserve">Program 1000 Izgradnja komunalne infrastrukture planiran u iznosu od </w:t>
      </w:r>
      <w:r w:rsidR="00FB04A9">
        <w:rPr>
          <w:rFonts w:asciiTheme="majorHAnsi" w:hAnsiTheme="majorHAnsi"/>
          <w:b/>
          <w:bCs/>
          <w:color w:val="4472C4" w:themeColor="accent1"/>
        </w:rPr>
        <w:t>5.047.999,08</w:t>
      </w:r>
      <w:r w:rsidRPr="00856CD6">
        <w:rPr>
          <w:rFonts w:asciiTheme="majorHAnsi" w:hAnsiTheme="majorHAnsi"/>
          <w:b/>
          <w:bCs/>
          <w:color w:val="4472C4" w:themeColor="accent1"/>
        </w:rPr>
        <w:t xml:space="preserve"> eura</w:t>
      </w:r>
    </w:p>
    <w:p w14:paraId="169C02F5" w14:textId="77777777" w:rsidR="00356DAF" w:rsidRDefault="00356DAF" w:rsidP="00831E3C">
      <w:pPr>
        <w:jc w:val="both"/>
        <w:rPr>
          <w:rFonts w:asciiTheme="majorHAnsi" w:hAnsiTheme="majorHAnsi"/>
        </w:rPr>
      </w:pPr>
      <w:r w:rsidRPr="00356DAF">
        <w:rPr>
          <w:rFonts w:asciiTheme="majorHAnsi" w:hAnsiTheme="majorHAnsi"/>
        </w:rPr>
        <w:t xml:space="preserve">U okviru kapitalnih ulaganja planirana su značajna sredstva za razvoj i unaprjeđenje komunalne i infrastrukturne opreme Općine. Za unaprjeđenje sustava odvodnje osigurano je </w:t>
      </w:r>
      <w:r w:rsidRPr="00356DAF">
        <w:rPr>
          <w:rFonts w:asciiTheme="majorHAnsi" w:hAnsiTheme="majorHAnsi"/>
          <w:b/>
          <w:bCs/>
        </w:rPr>
        <w:t>205.093,12 eura</w:t>
      </w:r>
      <w:r w:rsidRPr="00356DAF">
        <w:rPr>
          <w:rFonts w:asciiTheme="majorHAnsi" w:hAnsiTheme="majorHAnsi"/>
        </w:rPr>
        <w:t xml:space="preserve">, dok se </w:t>
      </w:r>
      <w:r w:rsidRPr="00356DAF">
        <w:rPr>
          <w:rFonts w:asciiTheme="majorHAnsi" w:hAnsiTheme="majorHAnsi"/>
          <w:b/>
          <w:bCs/>
        </w:rPr>
        <w:t>50.000,00 eura</w:t>
      </w:r>
      <w:r w:rsidRPr="00356DAF">
        <w:rPr>
          <w:rFonts w:asciiTheme="majorHAnsi" w:hAnsiTheme="majorHAnsi"/>
        </w:rPr>
        <w:t xml:space="preserve"> izdvaja za izgradnju cesta. Poseban naglasak stavljen je na ulaganja u grobnu infrastrukturu, za što je planirano </w:t>
      </w:r>
      <w:r w:rsidRPr="00356DAF">
        <w:rPr>
          <w:rFonts w:asciiTheme="majorHAnsi" w:hAnsiTheme="majorHAnsi"/>
          <w:b/>
          <w:bCs/>
        </w:rPr>
        <w:t>900.000,00 eura</w:t>
      </w:r>
      <w:r w:rsidRPr="00356DAF">
        <w:rPr>
          <w:rFonts w:asciiTheme="majorHAnsi" w:hAnsiTheme="majorHAnsi"/>
        </w:rPr>
        <w:t xml:space="preserve">. Najveći dio sredstava usmjeren je na sanaciju pomorskog dobra u iznosu od </w:t>
      </w:r>
      <w:r w:rsidRPr="00356DAF">
        <w:rPr>
          <w:rFonts w:asciiTheme="majorHAnsi" w:hAnsiTheme="majorHAnsi"/>
          <w:b/>
          <w:bCs/>
        </w:rPr>
        <w:t>3.750.000,00 eura</w:t>
      </w:r>
      <w:r w:rsidRPr="00356DAF">
        <w:rPr>
          <w:rFonts w:asciiTheme="majorHAnsi" w:hAnsiTheme="majorHAnsi"/>
        </w:rPr>
        <w:t xml:space="preserve">, čime se štiti obalni prostor i osigurava njegova dugoročna funkcionalnost. Uz navedeno, planirana su i ulaganja u izgradnju svjetlovodne distribucijske mreže u iznosu od </w:t>
      </w:r>
      <w:r w:rsidRPr="00356DAF">
        <w:rPr>
          <w:rFonts w:asciiTheme="majorHAnsi" w:hAnsiTheme="majorHAnsi"/>
          <w:b/>
          <w:bCs/>
        </w:rPr>
        <w:t>50.000,00 eura</w:t>
      </w:r>
      <w:r w:rsidRPr="00356DAF">
        <w:rPr>
          <w:rFonts w:asciiTheme="majorHAnsi" w:hAnsiTheme="majorHAnsi"/>
        </w:rPr>
        <w:t xml:space="preserve">, kao i u uređenje javne površine u naselju Ždrelac, za što je osigurano </w:t>
      </w:r>
      <w:r w:rsidRPr="00356DAF">
        <w:rPr>
          <w:rFonts w:asciiTheme="majorHAnsi" w:hAnsiTheme="majorHAnsi"/>
          <w:b/>
          <w:bCs/>
        </w:rPr>
        <w:t>92.905,96 eura</w:t>
      </w:r>
      <w:r w:rsidRPr="00356DAF">
        <w:rPr>
          <w:rFonts w:asciiTheme="majorHAnsi" w:hAnsiTheme="majorHAnsi"/>
        </w:rPr>
        <w:t>, s ciljem podizanja kvalitete javnog prostora i dostupnosti infrastrukture za stanovnike i posjetitelje.</w:t>
      </w:r>
    </w:p>
    <w:p w14:paraId="66FDAA87" w14:textId="4667C922" w:rsidR="00831E3C" w:rsidRPr="00856CD6" w:rsidRDefault="00831E3C" w:rsidP="00831E3C">
      <w:pPr>
        <w:jc w:val="both"/>
        <w:rPr>
          <w:rFonts w:asciiTheme="majorHAnsi" w:hAnsiTheme="majorHAnsi"/>
          <w:b/>
          <w:bCs/>
          <w:color w:val="4472C4" w:themeColor="accent1"/>
        </w:rPr>
      </w:pPr>
      <w:r w:rsidRPr="00856CD6">
        <w:rPr>
          <w:rFonts w:asciiTheme="majorHAnsi" w:hAnsiTheme="majorHAnsi"/>
          <w:b/>
          <w:bCs/>
          <w:color w:val="4472C4" w:themeColor="accent1"/>
        </w:rPr>
        <w:t xml:space="preserve">Program 1000 Javne potrebe u kulturi planiran u iznosu od </w:t>
      </w:r>
      <w:r w:rsidR="00CC6943">
        <w:rPr>
          <w:rFonts w:asciiTheme="majorHAnsi" w:hAnsiTheme="majorHAnsi"/>
          <w:b/>
          <w:bCs/>
          <w:color w:val="4472C4" w:themeColor="accent1"/>
        </w:rPr>
        <w:t>54.645,29</w:t>
      </w:r>
      <w:r w:rsidRPr="00856CD6">
        <w:rPr>
          <w:rFonts w:asciiTheme="majorHAnsi" w:hAnsiTheme="majorHAnsi"/>
          <w:b/>
          <w:bCs/>
          <w:color w:val="4472C4" w:themeColor="accent1"/>
        </w:rPr>
        <w:t xml:space="preserve"> eura</w:t>
      </w:r>
    </w:p>
    <w:p w14:paraId="7C2E7D9E" w14:textId="2F986095" w:rsidR="00831E3C" w:rsidRPr="00356DAF" w:rsidRDefault="00356DAF" w:rsidP="00356DAF">
      <w:pPr>
        <w:jc w:val="both"/>
        <w:rPr>
          <w:rFonts w:asciiTheme="majorHAnsi" w:hAnsiTheme="majorHAnsi"/>
        </w:rPr>
      </w:pPr>
      <w:r w:rsidRPr="00356DAF">
        <w:rPr>
          <w:rFonts w:asciiTheme="majorHAnsi" w:hAnsiTheme="majorHAnsi"/>
        </w:rPr>
        <w:t xml:space="preserve">U cilju jačanja društvenog i kulturnog života na području Općine Pašman, osigurana su sredstva za tekuće donacije udrugama u iznosu od </w:t>
      </w:r>
      <w:r w:rsidRPr="00356DAF">
        <w:rPr>
          <w:rFonts w:asciiTheme="majorHAnsi" w:hAnsiTheme="majorHAnsi"/>
          <w:b/>
          <w:bCs/>
        </w:rPr>
        <w:t>50.000,00 eura</w:t>
      </w:r>
      <w:r w:rsidRPr="00356DAF">
        <w:rPr>
          <w:rFonts w:asciiTheme="majorHAnsi" w:hAnsiTheme="majorHAnsi"/>
        </w:rPr>
        <w:t xml:space="preserve">, čime se podupire njihov rad i provedba aktivnosti od interesa za zajednicu. Dodatna sredstva, u iznosu od </w:t>
      </w:r>
      <w:r w:rsidRPr="00356DAF">
        <w:rPr>
          <w:rFonts w:asciiTheme="majorHAnsi" w:hAnsiTheme="majorHAnsi"/>
          <w:b/>
          <w:bCs/>
        </w:rPr>
        <w:t>3.981,68 eura</w:t>
      </w:r>
      <w:r w:rsidRPr="00356DAF">
        <w:rPr>
          <w:rFonts w:asciiTheme="majorHAnsi" w:hAnsiTheme="majorHAnsi"/>
        </w:rPr>
        <w:t xml:space="preserve">, namijenjena su organizaciji i provedbi kulturnih događanja, dok je za pokretanje knjižnične usluge putem bibliobusa za stanovnike Općine Pašman planirano </w:t>
      </w:r>
      <w:r w:rsidRPr="00356DAF">
        <w:rPr>
          <w:rFonts w:asciiTheme="majorHAnsi" w:hAnsiTheme="majorHAnsi"/>
          <w:b/>
          <w:bCs/>
        </w:rPr>
        <w:t>663,61 eura</w:t>
      </w:r>
      <w:r w:rsidRPr="00356DAF">
        <w:rPr>
          <w:rFonts w:asciiTheme="majorHAnsi" w:hAnsiTheme="majorHAnsi"/>
        </w:rPr>
        <w:t>, s ciljem poboljšanja dostupnosti knjiga i poticanja čitanja</w:t>
      </w:r>
      <w:r w:rsidR="00FA4F8B" w:rsidRPr="00356DAF">
        <w:rPr>
          <w:rFonts w:asciiTheme="majorHAnsi" w:hAnsiTheme="majorHAnsi"/>
        </w:rPr>
        <w:t>.</w:t>
      </w:r>
    </w:p>
    <w:p w14:paraId="1E95FFC0" w14:textId="417AD784" w:rsidR="00831E3C" w:rsidRPr="00856CD6" w:rsidRDefault="00831E3C" w:rsidP="00831E3C">
      <w:pPr>
        <w:jc w:val="both"/>
        <w:rPr>
          <w:rFonts w:asciiTheme="majorHAnsi" w:hAnsiTheme="majorHAnsi"/>
          <w:b/>
          <w:bCs/>
          <w:color w:val="4472C4" w:themeColor="accent1"/>
        </w:rPr>
      </w:pPr>
      <w:r w:rsidRPr="00856CD6">
        <w:rPr>
          <w:rFonts w:asciiTheme="majorHAnsi" w:hAnsiTheme="majorHAnsi"/>
          <w:b/>
          <w:bCs/>
          <w:color w:val="4472C4" w:themeColor="accent1"/>
        </w:rPr>
        <w:t xml:space="preserve">Program 1001 Razvoj sporta i rekreacije planiran u iznosu od </w:t>
      </w:r>
      <w:r w:rsidR="00CC6943">
        <w:rPr>
          <w:rFonts w:asciiTheme="majorHAnsi" w:hAnsiTheme="majorHAnsi"/>
          <w:b/>
          <w:bCs/>
          <w:color w:val="4472C4" w:themeColor="accent1"/>
        </w:rPr>
        <w:t>187.034,30</w:t>
      </w:r>
      <w:r w:rsidRPr="00856CD6">
        <w:rPr>
          <w:rFonts w:asciiTheme="majorHAnsi" w:hAnsiTheme="majorHAnsi"/>
          <w:b/>
          <w:bCs/>
          <w:color w:val="4472C4" w:themeColor="accent1"/>
        </w:rPr>
        <w:t xml:space="preserve"> eura</w:t>
      </w:r>
    </w:p>
    <w:p w14:paraId="0ED7A0A4" w14:textId="77777777" w:rsidR="00356DAF" w:rsidRDefault="00356DAF" w:rsidP="00356DAF">
      <w:pPr>
        <w:jc w:val="both"/>
        <w:rPr>
          <w:rFonts w:asciiTheme="majorHAnsi" w:hAnsiTheme="majorHAnsi"/>
        </w:rPr>
      </w:pPr>
      <w:r w:rsidRPr="00356DAF">
        <w:rPr>
          <w:rFonts w:asciiTheme="majorHAnsi" w:hAnsiTheme="majorHAnsi"/>
        </w:rPr>
        <w:t xml:space="preserve">Sredstva su usmjerena i na razvoj sporta i rekreacije na području Općine Pašman. Za tekuće donacije sportskim društvima osigurano je </w:t>
      </w:r>
      <w:r w:rsidRPr="00356DAF">
        <w:rPr>
          <w:rFonts w:asciiTheme="majorHAnsi" w:hAnsiTheme="majorHAnsi"/>
          <w:b/>
          <w:bCs/>
        </w:rPr>
        <w:t>30.000,00 eura</w:t>
      </w:r>
      <w:r w:rsidRPr="00356DAF">
        <w:rPr>
          <w:rFonts w:asciiTheme="majorHAnsi" w:hAnsiTheme="majorHAnsi"/>
        </w:rPr>
        <w:t xml:space="preserve">, dok je za potporu ostalim sportskim aktivnostima planirano </w:t>
      </w:r>
      <w:r w:rsidRPr="00356DAF">
        <w:rPr>
          <w:rFonts w:asciiTheme="majorHAnsi" w:hAnsiTheme="majorHAnsi"/>
          <w:b/>
          <w:bCs/>
        </w:rPr>
        <w:t>7.034,30 eura</w:t>
      </w:r>
      <w:r w:rsidRPr="00356DAF">
        <w:rPr>
          <w:rFonts w:asciiTheme="majorHAnsi" w:hAnsiTheme="majorHAnsi"/>
        </w:rPr>
        <w:t xml:space="preserve">, čime se omogućuje kontinuirano djelovanje sportskih udruga i organizacija. Uz potporu programima, značajna ulaganja predviđena su i za </w:t>
      </w:r>
      <w:r w:rsidRPr="00356DAF">
        <w:rPr>
          <w:rFonts w:asciiTheme="majorHAnsi" w:hAnsiTheme="majorHAnsi"/>
          <w:b/>
          <w:bCs/>
        </w:rPr>
        <w:t>opremanje sportskih igrališta</w:t>
      </w:r>
      <w:r w:rsidRPr="00356DAF">
        <w:rPr>
          <w:rFonts w:asciiTheme="majorHAnsi" w:hAnsiTheme="majorHAnsi"/>
        </w:rPr>
        <w:t xml:space="preserve">, za što je osigurano </w:t>
      </w:r>
      <w:r w:rsidRPr="00356DAF">
        <w:rPr>
          <w:rFonts w:asciiTheme="majorHAnsi" w:hAnsiTheme="majorHAnsi"/>
          <w:b/>
          <w:bCs/>
        </w:rPr>
        <w:t>150.000,00 eura</w:t>
      </w:r>
      <w:r w:rsidRPr="00356DAF">
        <w:rPr>
          <w:rFonts w:asciiTheme="majorHAnsi" w:hAnsiTheme="majorHAnsi"/>
        </w:rPr>
        <w:t>, s ciljem stvaranja kvalitetnijih uvjeta za bavljenje sportom svih dobnih skupina.</w:t>
      </w:r>
    </w:p>
    <w:p w14:paraId="756DAEA0" w14:textId="7971690A" w:rsidR="00693ACD" w:rsidRPr="00693ACD" w:rsidRDefault="00693ACD" w:rsidP="00693ACD">
      <w:pPr>
        <w:jc w:val="center"/>
        <w:rPr>
          <w:rFonts w:asciiTheme="majorHAnsi" w:hAnsiTheme="majorHAnsi"/>
          <w:b/>
        </w:rPr>
      </w:pPr>
      <w:r>
        <w:rPr>
          <w:noProof/>
        </w:rPr>
        <w:drawing>
          <wp:inline distT="0" distB="0" distL="0" distR="0" wp14:anchorId="54766819" wp14:editId="6CE41088">
            <wp:extent cx="3204188" cy="1619048"/>
            <wp:effectExtent l="0" t="0" r="0" b="635"/>
            <wp:docPr id="27706952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069526" name="Slika 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188" cy="16190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D328107" w14:textId="38996FCD" w:rsidR="00831E3C" w:rsidRPr="00856CD6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856CD6">
        <w:rPr>
          <w:rFonts w:asciiTheme="majorHAnsi" w:hAnsiTheme="majorHAnsi"/>
          <w:b/>
          <w:color w:val="4472C4" w:themeColor="accent1"/>
        </w:rPr>
        <w:t xml:space="preserve">Program 1002 Školstvo, zdravstvo i socijalna skrb planirano u iznosu od </w:t>
      </w:r>
      <w:r w:rsidR="00810471">
        <w:rPr>
          <w:rFonts w:asciiTheme="majorHAnsi" w:hAnsiTheme="majorHAnsi"/>
          <w:b/>
          <w:color w:val="4472C4" w:themeColor="accent1"/>
        </w:rPr>
        <w:t>355.593,64</w:t>
      </w:r>
      <w:r w:rsidRPr="00856CD6">
        <w:rPr>
          <w:rFonts w:asciiTheme="majorHAnsi" w:hAnsiTheme="majorHAnsi"/>
          <w:b/>
          <w:color w:val="4472C4" w:themeColor="accent1"/>
        </w:rPr>
        <w:t xml:space="preserve"> eura</w:t>
      </w:r>
    </w:p>
    <w:p w14:paraId="12F43E12" w14:textId="77777777" w:rsidR="00356DAF" w:rsidRPr="00356DAF" w:rsidRDefault="00356DAF" w:rsidP="00356DAF">
      <w:pPr>
        <w:jc w:val="both"/>
        <w:rPr>
          <w:rFonts w:asciiTheme="majorHAnsi" w:hAnsiTheme="majorHAnsi"/>
        </w:rPr>
      </w:pPr>
      <w:r w:rsidRPr="00356DAF">
        <w:rPr>
          <w:rFonts w:asciiTheme="majorHAnsi" w:hAnsiTheme="majorHAnsi"/>
        </w:rPr>
        <w:t xml:space="preserve">Posebna pažnja usmjerena je na jačanje socijalne sigurnosti i ulaganja u obrazovanje. Za mjere socijalne skrbi osigurana su sredstva u iznosu od </w:t>
      </w:r>
      <w:r w:rsidRPr="00356DAF">
        <w:rPr>
          <w:rFonts w:asciiTheme="majorHAnsi" w:hAnsiTheme="majorHAnsi"/>
          <w:b/>
          <w:bCs/>
        </w:rPr>
        <w:t>297.254,46 eura</w:t>
      </w:r>
      <w:r w:rsidRPr="00356DAF">
        <w:rPr>
          <w:rFonts w:asciiTheme="majorHAnsi" w:hAnsiTheme="majorHAnsi"/>
        </w:rPr>
        <w:t xml:space="preserve">, dok se za programe zaštite, očuvanja i unapređenja zdravlja izdvaja </w:t>
      </w:r>
      <w:r w:rsidRPr="00356DAF">
        <w:rPr>
          <w:rFonts w:asciiTheme="majorHAnsi" w:hAnsiTheme="majorHAnsi"/>
          <w:b/>
          <w:bCs/>
        </w:rPr>
        <w:t>2.986,80 eura</w:t>
      </w:r>
      <w:r w:rsidRPr="00356DAF">
        <w:rPr>
          <w:rFonts w:asciiTheme="majorHAnsi" w:hAnsiTheme="majorHAnsi"/>
        </w:rPr>
        <w:t xml:space="preserve">. Proračunom su predviđena i sredstva za sufinanciranje rada dječjeg vrtića </w:t>
      </w:r>
      <w:r w:rsidRPr="00356DAF">
        <w:rPr>
          <w:rFonts w:asciiTheme="majorHAnsi" w:hAnsiTheme="majorHAnsi"/>
          <w:b/>
          <w:bCs/>
        </w:rPr>
        <w:t>„Latica“ Zadar</w:t>
      </w:r>
      <w:r w:rsidRPr="00356DAF">
        <w:rPr>
          <w:rFonts w:asciiTheme="majorHAnsi" w:hAnsiTheme="majorHAnsi"/>
        </w:rPr>
        <w:t xml:space="preserve"> u iznosu od </w:t>
      </w:r>
      <w:r w:rsidRPr="00356DAF">
        <w:rPr>
          <w:rFonts w:asciiTheme="majorHAnsi" w:hAnsiTheme="majorHAnsi"/>
          <w:b/>
          <w:bCs/>
        </w:rPr>
        <w:t>663,61 eura</w:t>
      </w:r>
      <w:r w:rsidRPr="00356DAF">
        <w:rPr>
          <w:rFonts w:asciiTheme="majorHAnsi" w:hAnsiTheme="majorHAnsi"/>
        </w:rPr>
        <w:t xml:space="preserve">, kao i za potporu visokom obrazovanju u iznosu od </w:t>
      </w:r>
      <w:r w:rsidRPr="00356DAF">
        <w:rPr>
          <w:rFonts w:asciiTheme="majorHAnsi" w:hAnsiTheme="majorHAnsi"/>
          <w:b/>
          <w:bCs/>
        </w:rPr>
        <w:t>30.000,00 eura</w:t>
      </w:r>
      <w:r w:rsidRPr="00356DAF">
        <w:rPr>
          <w:rFonts w:asciiTheme="majorHAnsi" w:hAnsiTheme="majorHAnsi"/>
        </w:rPr>
        <w:t>.</w:t>
      </w:r>
    </w:p>
    <w:p w14:paraId="3EFDF1DC" w14:textId="3668360C" w:rsidR="00356DAF" w:rsidRPr="00356DAF" w:rsidRDefault="00356DAF" w:rsidP="00356DAF">
      <w:pPr>
        <w:jc w:val="both"/>
        <w:rPr>
          <w:rFonts w:asciiTheme="majorHAnsi" w:hAnsiTheme="majorHAnsi"/>
        </w:rPr>
      </w:pPr>
      <w:r w:rsidRPr="00356DAF">
        <w:rPr>
          <w:rFonts w:asciiTheme="majorHAnsi" w:hAnsiTheme="majorHAnsi"/>
        </w:rPr>
        <w:t xml:space="preserve">Uz navedeno, planirana su sredstva za osnovno i srednjoškolsko obrazovanje u iznosu od </w:t>
      </w:r>
      <w:r w:rsidRPr="00356DAF">
        <w:rPr>
          <w:rFonts w:asciiTheme="majorHAnsi" w:hAnsiTheme="majorHAnsi"/>
          <w:b/>
          <w:bCs/>
        </w:rPr>
        <w:t>17.919,91 eura</w:t>
      </w:r>
      <w:r w:rsidRPr="00356DAF">
        <w:rPr>
          <w:rFonts w:asciiTheme="majorHAnsi" w:hAnsiTheme="majorHAnsi"/>
        </w:rPr>
        <w:t xml:space="preserve">, sufinanciranje tečajeva stranih jezika u iznosu od </w:t>
      </w:r>
      <w:r w:rsidRPr="00356DAF">
        <w:rPr>
          <w:rFonts w:asciiTheme="majorHAnsi" w:hAnsiTheme="majorHAnsi"/>
          <w:b/>
          <w:bCs/>
        </w:rPr>
        <w:t>663,61 eura</w:t>
      </w:r>
      <w:r w:rsidRPr="00356DAF">
        <w:rPr>
          <w:rFonts w:asciiTheme="majorHAnsi" w:hAnsiTheme="majorHAnsi"/>
        </w:rPr>
        <w:t xml:space="preserve">, te za ostale naknade iz područja socijalne skrbi </w:t>
      </w:r>
      <w:r w:rsidRPr="00356DAF">
        <w:rPr>
          <w:rFonts w:asciiTheme="majorHAnsi" w:hAnsiTheme="majorHAnsi"/>
          <w:b/>
          <w:bCs/>
        </w:rPr>
        <w:t>6.105,25 eura</w:t>
      </w:r>
      <w:r w:rsidRPr="00356DAF">
        <w:rPr>
          <w:rFonts w:asciiTheme="majorHAnsi" w:hAnsiTheme="majorHAnsi"/>
        </w:rPr>
        <w:t>, čime se nastoji osigurati ravnomjerna podrška različitim skupinama stanovništva i unaprijediti kvaliteta života u Općini.</w:t>
      </w:r>
    </w:p>
    <w:p w14:paraId="720659BE" w14:textId="18046F00" w:rsidR="00831E3C" w:rsidRPr="00856CD6" w:rsidRDefault="00831E3C" w:rsidP="00831E3C">
      <w:pPr>
        <w:jc w:val="both"/>
        <w:rPr>
          <w:rFonts w:ascii="Arial" w:hAnsi="Arial" w:cs="Arial"/>
          <w:b/>
          <w:bCs/>
          <w:color w:val="4472C4" w:themeColor="accent1"/>
          <w:sz w:val="18"/>
          <w:szCs w:val="18"/>
          <w:lang w:eastAsia="hr-HR"/>
        </w:rPr>
      </w:pPr>
      <w:r w:rsidRPr="00856CD6">
        <w:rPr>
          <w:rFonts w:asciiTheme="majorHAnsi" w:hAnsiTheme="majorHAnsi"/>
          <w:b/>
          <w:color w:val="4472C4" w:themeColor="accent1"/>
        </w:rPr>
        <w:t xml:space="preserve">Program 1004 Dom za stare i nemoćne planiran u iznosu od </w:t>
      </w:r>
      <w:r w:rsidR="00810471">
        <w:rPr>
          <w:rFonts w:asciiTheme="majorHAnsi" w:hAnsiTheme="majorHAnsi"/>
          <w:b/>
          <w:color w:val="4472C4" w:themeColor="accent1"/>
        </w:rPr>
        <w:t>380.000,00</w:t>
      </w:r>
      <w:r w:rsidRPr="00856CD6">
        <w:rPr>
          <w:rFonts w:asciiTheme="majorHAnsi" w:hAnsiTheme="majorHAnsi"/>
          <w:b/>
          <w:color w:val="4472C4" w:themeColor="accent1"/>
        </w:rPr>
        <w:t xml:space="preserve"> eura</w:t>
      </w:r>
      <w:r w:rsidRPr="00856CD6">
        <w:rPr>
          <w:rFonts w:ascii="Arial" w:hAnsi="Arial" w:cs="Arial"/>
          <w:b/>
          <w:bCs/>
          <w:color w:val="4472C4" w:themeColor="accent1"/>
          <w:sz w:val="18"/>
          <w:szCs w:val="18"/>
          <w:lang w:eastAsia="hr-HR"/>
        </w:rPr>
        <w:t>.</w:t>
      </w:r>
    </w:p>
    <w:p w14:paraId="78ADC8AE" w14:textId="038F1781" w:rsidR="00831E3C" w:rsidRPr="001806FA" w:rsidRDefault="00831E3C" w:rsidP="00831E3C">
      <w:pPr>
        <w:jc w:val="both"/>
        <w:rPr>
          <w:rFonts w:asciiTheme="majorHAnsi" w:hAnsiTheme="majorHAnsi"/>
        </w:rPr>
      </w:pPr>
      <w:r w:rsidRPr="001806FA">
        <w:rPr>
          <w:rFonts w:asciiTheme="majorHAnsi" w:hAnsiTheme="majorHAnsi"/>
        </w:rPr>
        <w:t xml:space="preserve">Za Dom za stare i nemoćne planirano je </w:t>
      </w:r>
      <w:r w:rsidR="00810471" w:rsidRPr="00356DAF">
        <w:rPr>
          <w:rFonts w:asciiTheme="majorHAnsi" w:hAnsiTheme="majorHAnsi"/>
          <w:b/>
          <w:bCs/>
        </w:rPr>
        <w:t>380.000,00</w:t>
      </w:r>
      <w:r w:rsidRPr="00356DAF">
        <w:rPr>
          <w:rFonts w:asciiTheme="majorHAnsi" w:hAnsiTheme="majorHAnsi"/>
          <w:b/>
          <w:bCs/>
        </w:rPr>
        <w:t xml:space="preserve"> eura</w:t>
      </w:r>
      <w:r w:rsidRPr="001806FA">
        <w:rPr>
          <w:rFonts w:asciiTheme="majorHAnsi" w:hAnsiTheme="majorHAnsi"/>
        </w:rPr>
        <w:t>.</w:t>
      </w:r>
    </w:p>
    <w:p w14:paraId="3DF8A263" w14:textId="7B286B04" w:rsidR="00831E3C" w:rsidRPr="00856CD6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856CD6">
        <w:rPr>
          <w:rFonts w:asciiTheme="majorHAnsi" w:hAnsiTheme="majorHAnsi"/>
          <w:b/>
          <w:color w:val="4472C4" w:themeColor="accent1"/>
        </w:rPr>
        <w:t xml:space="preserve">Program 1005 Projekt ulaganja u objekte dječjih vrtića planiran u iznosu od </w:t>
      </w:r>
      <w:r w:rsidR="00356DAF">
        <w:rPr>
          <w:rFonts w:asciiTheme="majorHAnsi" w:hAnsiTheme="majorHAnsi"/>
          <w:b/>
          <w:color w:val="4472C4" w:themeColor="accent1"/>
        </w:rPr>
        <w:t>1.083.679,08</w:t>
      </w:r>
      <w:r w:rsidR="00BA7883" w:rsidRPr="00856CD6">
        <w:rPr>
          <w:rFonts w:asciiTheme="majorHAnsi" w:hAnsiTheme="majorHAnsi"/>
          <w:b/>
          <w:color w:val="4472C4" w:themeColor="accent1"/>
        </w:rPr>
        <w:t xml:space="preserve"> eura</w:t>
      </w:r>
    </w:p>
    <w:p w14:paraId="067A8E74" w14:textId="2548B035" w:rsidR="00831E3C" w:rsidRDefault="00831E3C" w:rsidP="00831E3C">
      <w:pPr>
        <w:jc w:val="both"/>
        <w:rPr>
          <w:rFonts w:asciiTheme="majorHAnsi" w:hAnsiTheme="majorHAnsi"/>
          <w:bCs/>
        </w:rPr>
      </w:pPr>
      <w:r w:rsidRPr="00DB759C">
        <w:rPr>
          <w:rFonts w:asciiTheme="majorHAnsi" w:hAnsiTheme="majorHAnsi"/>
          <w:bCs/>
        </w:rPr>
        <w:t xml:space="preserve">Za ulaganje u objekte dječjih vrtića planirano je </w:t>
      </w:r>
      <w:r w:rsidR="00356DAF" w:rsidRPr="00356DAF">
        <w:rPr>
          <w:rFonts w:asciiTheme="majorHAnsi" w:hAnsiTheme="majorHAnsi"/>
          <w:b/>
        </w:rPr>
        <w:t xml:space="preserve">1.083.679,08 </w:t>
      </w:r>
      <w:r w:rsidRPr="00356DAF">
        <w:rPr>
          <w:rFonts w:asciiTheme="majorHAnsi" w:hAnsiTheme="majorHAnsi"/>
          <w:b/>
        </w:rPr>
        <w:t>eura</w:t>
      </w:r>
      <w:r w:rsidRPr="00DB759C">
        <w:rPr>
          <w:rFonts w:asciiTheme="majorHAnsi" w:hAnsiTheme="majorHAnsi"/>
          <w:bCs/>
        </w:rPr>
        <w:t>.</w:t>
      </w:r>
    </w:p>
    <w:p w14:paraId="0DEFEBB9" w14:textId="543B4D49" w:rsidR="00BA7883" w:rsidRPr="00856CD6" w:rsidRDefault="00BA7883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856CD6">
        <w:rPr>
          <w:rFonts w:asciiTheme="majorHAnsi" w:hAnsiTheme="majorHAnsi"/>
          <w:b/>
          <w:color w:val="4472C4" w:themeColor="accent1"/>
        </w:rPr>
        <w:t xml:space="preserve">Program 0100 Zaštita od požara i civilna zaštita planiran u iznosu od </w:t>
      </w:r>
      <w:r w:rsidR="00561EE3">
        <w:rPr>
          <w:rFonts w:asciiTheme="majorHAnsi" w:hAnsiTheme="majorHAnsi"/>
          <w:b/>
          <w:color w:val="4472C4" w:themeColor="accent1"/>
        </w:rPr>
        <w:t>2.680.776,17</w:t>
      </w:r>
      <w:r w:rsidRPr="00856CD6">
        <w:rPr>
          <w:rFonts w:asciiTheme="majorHAnsi" w:hAnsiTheme="majorHAnsi"/>
          <w:b/>
          <w:color w:val="4472C4" w:themeColor="accent1"/>
        </w:rPr>
        <w:t xml:space="preserve"> eura</w:t>
      </w:r>
    </w:p>
    <w:p w14:paraId="3C86188D" w14:textId="23095D66" w:rsidR="00BA7883" w:rsidRPr="00856CD6" w:rsidRDefault="00BA7883" w:rsidP="00831E3C">
      <w:pPr>
        <w:jc w:val="both"/>
        <w:rPr>
          <w:rFonts w:asciiTheme="majorHAnsi" w:hAnsiTheme="majorHAnsi"/>
          <w:bCs/>
        </w:rPr>
      </w:pPr>
      <w:r w:rsidRPr="00DB759C">
        <w:rPr>
          <w:rFonts w:asciiTheme="majorHAnsi" w:hAnsiTheme="majorHAnsi"/>
          <w:bCs/>
        </w:rPr>
        <w:t xml:space="preserve">Za izgradnju i </w:t>
      </w:r>
      <w:r w:rsidR="00DB759C" w:rsidRPr="00DB759C">
        <w:rPr>
          <w:rFonts w:asciiTheme="majorHAnsi" w:hAnsiTheme="majorHAnsi"/>
          <w:bCs/>
        </w:rPr>
        <w:t>opremanje</w:t>
      </w:r>
      <w:r w:rsidRPr="00DB759C">
        <w:rPr>
          <w:rFonts w:asciiTheme="majorHAnsi" w:hAnsiTheme="majorHAnsi"/>
          <w:bCs/>
        </w:rPr>
        <w:t xml:space="preserve"> vatrogasnog doma u Pašmanu planirano je </w:t>
      </w:r>
      <w:r w:rsidR="00561EE3" w:rsidRPr="00356DAF">
        <w:rPr>
          <w:rFonts w:asciiTheme="majorHAnsi" w:hAnsiTheme="majorHAnsi"/>
          <w:b/>
        </w:rPr>
        <w:t>2.680.776,17</w:t>
      </w:r>
      <w:r w:rsidRPr="00356DAF">
        <w:rPr>
          <w:rFonts w:asciiTheme="majorHAnsi" w:hAnsiTheme="majorHAnsi"/>
          <w:b/>
        </w:rPr>
        <w:t xml:space="preserve"> eura</w:t>
      </w:r>
      <w:r w:rsidRPr="00DB759C">
        <w:rPr>
          <w:rFonts w:asciiTheme="majorHAnsi" w:hAnsiTheme="majorHAnsi"/>
          <w:bCs/>
        </w:rPr>
        <w:t>.</w:t>
      </w:r>
    </w:p>
    <w:p w14:paraId="5ACEC4A8" w14:textId="18CB3179" w:rsidR="00831E3C" w:rsidRPr="00856CD6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856CD6">
        <w:rPr>
          <w:rFonts w:asciiTheme="majorHAnsi" w:hAnsiTheme="majorHAnsi"/>
          <w:b/>
          <w:color w:val="4472C4" w:themeColor="accent1"/>
        </w:rPr>
        <w:t xml:space="preserve">Program 1001 Organiziranje i provođenje zaštite i spašavanja planirano u iznosu od </w:t>
      </w:r>
      <w:r w:rsidR="00561EE3">
        <w:rPr>
          <w:rFonts w:asciiTheme="majorHAnsi" w:hAnsiTheme="majorHAnsi"/>
          <w:b/>
          <w:color w:val="4472C4" w:themeColor="accent1"/>
        </w:rPr>
        <w:t>55.490,84</w:t>
      </w:r>
      <w:r w:rsidRPr="00856CD6">
        <w:rPr>
          <w:rFonts w:asciiTheme="majorHAnsi" w:hAnsiTheme="majorHAnsi"/>
          <w:b/>
          <w:color w:val="4472C4" w:themeColor="accent1"/>
        </w:rPr>
        <w:t xml:space="preserve"> eura</w:t>
      </w:r>
    </w:p>
    <w:p w14:paraId="015EF490" w14:textId="49B706E4" w:rsidR="00BA7883" w:rsidRPr="00356DAF" w:rsidRDefault="00356DAF" w:rsidP="00356DAF">
      <w:pPr>
        <w:jc w:val="both"/>
        <w:rPr>
          <w:rFonts w:asciiTheme="majorHAnsi" w:hAnsiTheme="majorHAnsi"/>
        </w:rPr>
      </w:pPr>
      <w:r w:rsidRPr="00356DAF">
        <w:rPr>
          <w:rFonts w:asciiTheme="majorHAnsi" w:hAnsiTheme="majorHAnsi"/>
        </w:rPr>
        <w:t xml:space="preserve">U cilju povećanja sigurnosti stanovnika i zaštite prostora, planirana su sredstva za aktivnosti civilne zaštite u iznosu od </w:t>
      </w:r>
      <w:r w:rsidRPr="00356DAF">
        <w:rPr>
          <w:rFonts w:asciiTheme="majorHAnsi" w:hAnsiTheme="majorHAnsi"/>
          <w:b/>
          <w:bCs/>
        </w:rPr>
        <w:t>1.500,00 eura</w:t>
      </w:r>
      <w:r w:rsidRPr="00356DAF">
        <w:rPr>
          <w:rFonts w:asciiTheme="majorHAnsi" w:hAnsiTheme="majorHAnsi"/>
        </w:rPr>
        <w:t xml:space="preserve">, dok je za djelovanje </w:t>
      </w:r>
      <w:r w:rsidRPr="00356DAF">
        <w:rPr>
          <w:rFonts w:asciiTheme="majorHAnsi" w:hAnsiTheme="majorHAnsi"/>
          <w:b/>
          <w:bCs/>
        </w:rPr>
        <w:t>Gorske službe spašavanja</w:t>
      </w:r>
      <w:r w:rsidRPr="00356DAF">
        <w:rPr>
          <w:rFonts w:asciiTheme="majorHAnsi" w:hAnsiTheme="majorHAnsi"/>
        </w:rPr>
        <w:t xml:space="preserve"> osigurano </w:t>
      </w:r>
      <w:r w:rsidRPr="00356DAF">
        <w:rPr>
          <w:rFonts w:asciiTheme="majorHAnsi" w:hAnsiTheme="majorHAnsi"/>
          <w:b/>
          <w:bCs/>
        </w:rPr>
        <w:t>2.000,00 eura</w:t>
      </w:r>
      <w:r w:rsidRPr="00356DAF">
        <w:rPr>
          <w:rFonts w:asciiTheme="majorHAnsi" w:hAnsiTheme="majorHAnsi"/>
        </w:rPr>
        <w:t xml:space="preserve">. Za protupožarnu zaštitu izdvojeno je </w:t>
      </w:r>
      <w:r w:rsidRPr="00356DAF">
        <w:rPr>
          <w:rFonts w:asciiTheme="majorHAnsi" w:hAnsiTheme="majorHAnsi"/>
          <w:b/>
          <w:bCs/>
        </w:rPr>
        <w:t>50.000,00 eura</w:t>
      </w:r>
      <w:r w:rsidRPr="00356DAF">
        <w:rPr>
          <w:rFonts w:asciiTheme="majorHAnsi" w:hAnsiTheme="majorHAnsi"/>
        </w:rPr>
        <w:t xml:space="preserve">, čime se osigurava spremnost sustava za prevenciju i reagiranje u izvanrednim situacijama. Uz to, proračunom su predviđena sredstva za rad </w:t>
      </w:r>
      <w:r w:rsidRPr="00356DAF">
        <w:rPr>
          <w:rFonts w:asciiTheme="majorHAnsi" w:hAnsiTheme="majorHAnsi"/>
          <w:b/>
          <w:bCs/>
        </w:rPr>
        <w:t>lovačkog društva</w:t>
      </w:r>
      <w:r w:rsidRPr="00356DAF">
        <w:rPr>
          <w:rFonts w:asciiTheme="majorHAnsi" w:hAnsiTheme="majorHAnsi"/>
        </w:rPr>
        <w:t xml:space="preserve"> u iznosu od </w:t>
      </w:r>
      <w:r w:rsidRPr="00356DAF">
        <w:rPr>
          <w:rFonts w:asciiTheme="majorHAnsi" w:hAnsiTheme="majorHAnsi"/>
          <w:b/>
          <w:bCs/>
        </w:rPr>
        <w:t>1.990,84 eura</w:t>
      </w:r>
      <w:r w:rsidRPr="00356DAF">
        <w:rPr>
          <w:rFonts w:asciiTheme="majorHAnsi" w:hAnsiTheme="majorHAnsi"/>
        </w:rPr>
        <w:t>, radi očuvanja prirodnog okoliša i uravnoteženog gospodarenja lovištima.</w:t>
      </w:r>
    </w:p>
    <w:p w14:paraId="5E9D6904" w14:textId="6C8386BD" w:rsidR="00831E3C" w:rsidRPr="00856CD6" w:rsidRDefault="00831E3C" w:rsidP="00BA7883">
      <w:pPr>
        <w:jc w:val="both"/>
        <w:rPr>
          <w:rFonts w:asciiTheme="majorHAnsi" w:hAnsiTheme="majorHAnsi"/>
          <w:color w:val="4472C4" w:themeColor="accent1"/>
        </w:rPr>
      </w:pPr>
      <w:r w:rsidRPr="00856CD6">
        <w:rPr>
          <w:rFonts w:asciiTheme="majorHAnsi" w:hAnsiTheme="majorHAnsi"/>
          <w:b/>
          <w:color w:val="4472C4" w:themeColor="accent1"/>
        </w:rPr>
        <w:t xml:space="preserve">Program 1000 Projektna i prostorno planska dokumentacija planiran u iznosu od </w:t>
      </w:r>
      <w:r w:rsidR="00A776A9">
        <w:rPr>
          <w:rFonts w:asciiTheme="majorHAnsi" w:hAnsiTheme="majorHAnsi"/>
          <w:b/>
          <w:color w:val="4472C4" w:themeColor="accent1"/>
        </w:rPr>
        <w:t>20.000,00</w:t>
      </w:r>
      <w:r w:rsidRPr="00856CD6">
        <w:rPr>
          <w:rFonts w:asciiTheme="majorHAnsi" w:hAnsiTheme="majorHAnsi"/>
          <w:b/>
          <w:color w:val="4472C4" w:themeColor="accent1"/>
        </w:rPr>
        <w:t xml:space="preserve"> eura</w:t>
      </w:r>
    </w:p>
    <w:p w14:paraId="57D2B3B7" w14:textId="6BA5E7EB" w:rsidR="00831E3C" w:rsidRPr="00DB759C" w:rsidRDefault="00831E3C" w:rsidP="00831E3C">
      <w:pPr>
        <w:jc w:val="both"/>
        <w:rPr>
          <w:rFonts w:asciiTheme="majorHAnsi" w:hAnsiTheme="majorHAnsi"/>
          <w:bCs/>
        </w:rPr>
      </w:pPr>
      <w:r w:rsidRPr="00DB759C">
        <w:rPr>
          <w:rFonts w:asciiTheme="majorHAnsi" w:hAnsiTheme="majorHAnsi"/>
          <w:bCs/>
        </w:rPr>
        <w:t xml:space="preserve">Za projektnu dokumentaciju luka planirano je </w:t>
      </w:r>
      <w:r w:rsidR="00A776A9" w:rsidRPr="00356DAF">
        <w:rPr>
          <w:rFonts w:asciiTheme="majorHAnsi" w:hAnsiTheme="majorHAnsi"/>
          <w:b/>
        </w:rPr>
        <w:t>20.000,00</w:t>
      </w:r>
      <w:r w:rsidRPr="00356DAF">
        <w:rPr>
          <w:rFonts w:asciiTheme="majorHAnsi" w:hAnsiTheme="majorHAnsi"/>
          <w:b/>
        </w:rPr>
        <w:t xml:space="preserve"> eura</w:t>
      </w:r>
      <w:r w:rsidRPr="00DB759C">
        <w:rPr>
          <w:rFonts w:asciiTheme="majorHAnsi" w:hAnsiTheme="majorHAnsi"/>
          <w:bCs/>
        </w:rPr>
        <w:t>.</w:t>
      </w:r>
    </w:p>
    <w:p w14:paraId="49455796" w14:textId="6D63A910" w:rsidR="00831E3C" w:rsidRPr="00856CD6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856CD6">
        <w:rPr>
          <w:rFonts w:asciiTheme="majorHAnsi" w:hAnsiTheme="majorHAnsi"/>
          <w:b/>
          <w:color w:val="4472C4" w:themeColor="accent1"/>
        </w:rPr>
        <w:t xml:space="preserve">Program 1002 Hrvatski otočni proizvod planirano u iznosu od 1.327,23 eura </w:t>
      </w:r>
    </w:p>
    <w:p w14:paraId="043DE2BF" w14:textId="77777777" w:rsidR="00831E3C" w:rsidRPr="00DB759C" w:rsidRDefault="00831E3C" w:rsidP="00831E3C">
      <w:pPr>
        <w:jc w:val="both"/>
        <w:rPr>
          <w:rFonts w:asciiTheme="majorHAnsi" w:hAnsiTheme="majorHAnsi"/>
        </w:rPr>
      </w:pPr>
      <w:r w:rsidRPr="00DB759C">
        <w:rPr>
          <w:rFonts w:asciiTheme="majorHAnsi" w:hAnsiTheme="majorHAnsi"/>
        </w:rPr>
        <w:t xml:space="preserve">Za tekuću pomoć poduzetnicima za HOP planirano je </w:t>
      </w:r>
      <w:r w:rsidRPr="00356DAF">
        <w:rPr>
          <w:rFonts w:asciiTheme="majorHAnsi" w:hAnsiTheme="majorHAnsi"/>
          <w:b/>
          <w:bCs/>
        </w:rPr>
        <w:t>1.327,23 eura</w:t>
      </w:r>
      <w:r w:rsidRPr="00DB759C">
        <w:rPr>
          <w:rFonts w:asciiTheme="majorHAnsi" w:hAnsiTheme="majorHAnsi"/>
        </w:rPr>
        <w:t>.</w:t>
      </w:r>
    </w:p>
    <w:p w14:paraId="77D145BD" w14:textId="4994866F" w:rsidR="00DB759C" w:rsidRPr="00BA7883" w:rsidRDefault="006D6A5A" w:rsidP="00856CD6">
      <w:pPr>
        <w:jc w:val="center"/>
        <w:rPr>
          <w:rFonts w:asciiTheme="majorHAnsi" w:hAnsiTheme="majorHAnsi"/>
          <w:color w:val="C45911" w:themeColor="accent2" w:themeShade="BF"/>
        </w:rPr>
      </w:pPr>
      <w:r>
        <w:rPr>
          <w:noProof/>
        </w:rPr>
        <w:drawing>
          <wp:inline distT="0" distB="0" distL="0" distR="0" wp14:anchorId="22C62507" wp14:editId="37675139">
            <wp:extent cx="3139440" cy="1978069"/>
            <wp:effectExtent l="0" t="0" r="3810" b="3175"/>
            <wp:docPr id="43021783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21783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48420" cy="19837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584DDC9" w14:textId="77777777" w:rsidR="00356DAF" w:rsidRDefault="00356DAF" w:rsidP="00831E3C">
      <w:pPr>
        <w:jc w:val="both"/>
        <w:rPr>
          <w:rFonts w:asciiTheme="majorHAnsi" w:hAnsiTheme="majorHAnsi"/>
          <w:b/>
          <w:bCs/>
          <w:color w:val="4472C4" w:themeColor="accent1"/>
        </w:rPr>
      </w:pPr>
    </w:p>
    <w:p w14:paraId="23B96FCB" w14:textId="77777777" w:rsidR="00356DAF" w:rsidRDefault="00356DAF" w:rsidP="00831E3C">
      <w:pPr>
        <w:jc w:val="both"/>
        <w:rPr>
          <w:rFonts w:asciiTheme="majorHAnsi" w:hAnsiTheme="majorHAnsi"/>
          <w:b/>
          <w:bCs/>
          <w:color w:val="4472C4" w:themeColor="accent1"/>
        </w:rPr>
      </w:pPr>
    </w:p>
    <w:p w14:paraId="55307747" w14:textId="553D1773" w:rsidR="00831E3C" w:rsidRPr="00856CD6" w:rsidRDefault="00831E3C" w:rsidP="00831E3C">
      <w:pPr>
        <w:jc w:val="both"/>
        <w:rPr>
          <w:rFonts w:asciiTheme="majorHAnsi" w:hAnsiTheme="majorHAnsi"/>
          <w:b/>
          <w:bCs/>
          <w:color w:val="4472C4" w:themeColor="accent1"/>
        </w:rPr>
      </w:pPr>
      <w:r w:rsidRPr="00856CD6">
        <w:rPr>
          <w:rFonts w:asciiTheme="majorHAnsi" w:hAnsiTheme="majorHAnsi"/>
          <w:b/>
          <w:bCs/>
          <w:color w:val="4472C4" w:themeColor="accent1"/>
        </w:rPr>
        <w:t xml:space="preserve">Program 1001 Projekti za razvoj turizma i otoka planiran u iznosu od </w:t>
      </w:r>
      <w:r w:rsidR="00A776A9">
        <w:rPr>
          <w:rFonts w:asciiTheme="majorHAnsi" w:hAnsiTheme="majorHAnsi"/>
          <w:b/>
          <w:bCs/>
          <w:color w:val="4472C4" w:themeColor="accent1"/>
        </w:rPr>
        <w:t>39.816,84</w:t>
      </w:r>
      <w:r w:rsidRPr="00856CD6">
        <w:rPr>
          <w:rFonts w:asciiTheme="majorHAnsi" w:hAnsiTheme="majorHAnsi"/>
          <w:b/>
          <w:bCs/>
          <w:color w:val="4472C4" w:themeColor="accent1"/>
        </w:rPr>
        <w:t xml:space="preserve"> eura</w:t>
      </w:r>
    </w:p>
    <w:p w14:paraId="3F5CB9FB" w14:textId="13750E0C" w:rsidR="00831E3C" w:rsidRPr="00356DAF" w:rsidRDefault="00831E3C" w:rsidP="00831E3C">
      <w:pPr>
        <w:jc w:val="both"/>
        <w:rPr>
          <w:rFonts w:asciiTheme="majorHAnsi" w:hAnsiTheme="majorHAnsi"/>
          <w:b/>
          <w:bCs/>
        </w:rPr>
      </w:pPr>
      <w:r w:rsidRPr="001806FA">
        <w:rPr>
          <w:rFonts w:asciiTheme="majorHAnsi" w:hAnsiTheme="majorHAnsi"/>
        </w:rPr>
        <w:t xml:space="preserve">Za sanaciju postojećih zgrada u kojima se obavljala društvena djelatnost planirano je </w:t>
      </w:r>
      <w:r w:rsidR="00A776A9" w:rsidRPr="00356DAF">
        <w:rPr>
          <w:rFonts w:asciiTheme="majorHAnsi" w:hAnsiTheme="majorHAnsi"/>
          <w:b/>
          <w:bCs/>
        </w:rPr>
        <w:t>39.816,84</w:t>
      </w:r>
      <w:r w:rsidRPr="00356DAF">
        <w:rPr>
          <w:rFonts w:asciiTheme="majorHAnsi" w:hAnsiTheme="majorHAnsi"/>
          <w:b/>
          <w:bCs/>
        </w:rPr>
        <w:t xml:space="preserve"> eura.</w:t>
      </w:r>
    </w:p>
    <w:p w14:paraId="6357AE32" w14:textId="01395D93" w:rsidR="00831E3C" w:rsidRPr="00856CD6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856CD6">
        <w:rPr>
          <w:rFonts w:asciiTheme="majorHAnsi" w:hAnsiTheme="majorHAnsi"/>
          <w:b/>
          <w:color w:val="4472C4" w:themeColor="accent1"/>
        </w:rPr>
        <w:t xml:space="preserve">Program 1002 Tekuća pomoć udrugama planiran u iznosu od </w:t>
      </w:r>
      <w:r w:rsidR="00A776A9">
        <w:rPr>
          <w:rFonts w:asciiTheme="majorHAnsi" w:hAnsiTheme="majorHAnsi"/>
          <w:b/>
          <w:color w:val="4472C4" w:themeColor="accent1"/>
        </w:rPr>
        <w:t>50.000,00</w:t>
      </w:r>
      <w:r w:rsidRPr="00856CD6">
        <w:rPr>
          <w:rFonts w:asciiTheme="majorHAnsi" w:hAnsiTheme="majorHAnsi"/>
          <w:b/>
          <w:color w:val="4472C4" w:themeColor="accent1"/>
        </w:rPr>
        <w:t xml:space="preserve"> eura</w:t>
      </w:r>
    </w:p>
    <w:p w14:paraId="041F0A6B" w14:textId="0F261A62" w:rsidR="00831E3C" w:rsidRPr="00DB759C" w:rsidRDefault="00831E3C">
      <w:pPr>
        <w:pStyle w:val="Odlomakpopisa"/>
        <w:numPr>
          <w:ilvl w:val="0"/>
          <w:numId w:val="19"/>
        </w:numPr>
        <w:jc w:val="both"/>
        <w:rPr>
          <w:rFonts w:asciiTheme="majorHAnsi" w:hAnsiTheme="majorHAnsi"/>
          <w:bCs/>
        </w:rPr>
      </w:pPr>
      <w:r w:rsidRPr="00DB759C">
        <w:rPr>
          <w:rFonts w:asciiTheme="majorHAnsi" w:hAnsiTheme="majorHAnsi"/>
          <w:bCs/>
        </w:rPr>
        <w:t xml:space="preserve">Za tekuću pomoć TZ Općine Pašman planirano je </w:t>
      </w:r>
      <w:r w:rsidR="00BA7883" w:rsidRPr="00356DAF">
        <w:rPr>
          <w:rFonts w:asciiTheme="majorHAnsi" w:hAnsiTheme="majorHAnsi"/>
          <w:b/>
        </w:rPr>
        <w:t>50.000,00</w:t>
      </w:r>
      <w:r w:rsidRPr="00356DAF">
        <w:rPr>
          <w:rFonts w:asciiTheme="majorHAnsi" w:hAnsiTheme="majorHAnsi"/>
          <w:b/>
        </w:rPr>
        <w:t xml:space="preserve"> eura</w:t>
      </w:r>
      <w:r w:rsidRPr="00DB759C">
        <w:rPr>
          <w:rFonts w:asciiTheme="majorHAnsi" w:hAnsiTheme="majorHAnsi"/>
          <w:bCs/>
        </w:rPr>
        <w:t>.</w:t>
      </w:r>
    </w:p>
    <w:p w14:paraId="35DF5D99" w14:textId="77777777" w:rsidR="00831E3C" w:rsidRPr="00856CD6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856CD6">
        <w:rPr>
          <w:rFonts w:asciiTheme="majorHAnsi" w:hAnsiTheme="majorHAnsi"/>
          <w:b/>
          <w:color w:val="4472C4" w:themeColor="accent1"/>
        </w:rPr>
        <w:t>Program 1005 Realizacija projekta Južni Pašman planirano u iznosu od 3.981,69 eura</w:t>
      </w:r>
    </w:p>
    <w:p w14:paraId="40143FB1" w14:textId="77777777" w:rsidR="00356DAF" w:rsidRDefault="00356DAF" w:rsidP="00831E3C">
      <w:pPr>
        <w:jc w:val="both"/>
        <w:rPr>
          <w:rFonts w:asciiTheme="majorHAnsi" w:hAnsiTheme="majorHAnsi"/>
        </w:rPr>
      </w:pPr>
      <w:r w:rsidRPr="00356DAF">
        <w:rPr>
          <w:rFonts w:asciiTheme="majorHAnsi" w:hAnsiTheme="majorHAnsi"/>
        </w:rPr>
        <w:t xml:space="preserve">U sklopu provedbe projekta „Južni Pašman“ planirana su sredstva za naknade za rad ocjenjivačkih komisija u iznosu od </w:t>
      </w:r>
      <w:r w:rsidRPr="00356DAF">
        <w:rPr>
          <w:rFonts w:asciiTheme="majorHAnsi" w:hAnsiTheme="majorHAnsi"/>
          <w:b/>
          <w:bCs/>
        </w:rPr>
        <w:t>2.654,46 eura</w:t>
      </w:r>
      <w:r w:rsidRPr="00356DAF">
        <w:rPr>
          <w:rFonts w:asciiTheme="majorHAnsi" w:hAnsiTheme="majorHAnsi"/>
        </w:rPr>
        <w:t xml:space="preserve">, čime se osigurava kvalitetna i transparentna provedba projektnih aktivnosti. Također su predviđena sredstva za kapitalnu pomoć trgovačkim društvima u javnom sektoru u iznosu od </w:t>
      </w:r>
      <w:r w:rsidRPr="00356DAF">
        <w:rPr>
          <w:rFonts w:asciiTheme="majorHAnsi" w:hAnsiTheme="majorHAnsi"/>
          <w:b/>
          <w:bCs/>
        </w:rPr>
        <w:t>1.327,23 eura</w:t>
      </w:r>
      <w:r w:rsidRPr="00356DAF">
        <w:rPr>
          <w:rFonts w:asciiTheme="majorHAnsi" w:hAnsiTheme="majorHAnsi"/>
        </w:rPr>
        <w:t>, radi potpore njihovom razvoju i provedbi ulaganja od interesa za Općinu Pašman.</w:t>
      </w:r>
    </w:p>
    <w:p w14:paraId="07FDBAAC" w14:textId="32B76115" w:rsidR="00831E3C" w:rsidRPr="00856CD6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856CD6">
        <w:rPr>
          <w:rFonts w:asciiTheme="majorHAnsi" w:hAnsiTheme="majorHAnsi"/>
          <w:b/>
          <w:color w:val="4472C4" w:themeColor="accent1"/>
        </w:rPr>
        <w:t xml:space="preserve">Program 1008 STRATEGIJA RAZVOJA TURIZMA planirana je u iznosu </w:t>
      </w:r>
      <w:r w:rsidR="00D64D66">
        <w:rPr>
          <w:rFonts w:asciiTheme="majorHAnsi" w:hAnsiTheme="majorHAnsi"/>
          <w:b/>
          <w:color w:val="4472C4" w:themeColor="accent1"/>
        </w:rPr>
        <w:t>58.066,23</w:t>
      </w:r>
      <w:r w:rsidRPr="00856CD6">
        <w:rPr>
          <w:rFonts w:asciiTheme="majorHAnsi" w:hAnsiTheme="majorHAnsi"/>
          <w:b/>
          <w:color w:val="4472C4" w:themeColor="accent1"/>
        </w:rPr>
        <w:t xml:space="preserve"> eura</w:t>
      </w:r>
    </w:p>
    <w:p w14:paraId="2BEF0C56" w14:textId="757DB5EF" w:rsidR="00831E3C" w:rsidRPr="00DB759C" w:rsidRDefault="00831E3C" w:rsidP="00831E3C">
      <w:pPr>
        <w:jc w:val="both"/>
        <w:rPr>
          <w:rFonts w:asciiTheme="majorHAnsi" w:hAnsiTheme="majorHAnsi"/>
        </w:rPr>
      </w:pPr>
      <w:r w:rsidRPr="00DB759C">
        <w:rPr>
          <w:rFonts w:asciiTheme="majorHAnsi" w:hAnsiTheme="majorHAnsi"/>
        </w:rPr>
        <w:t xml:space="preserve">Za projekt strategija razvoja turizma planirano je </w:t>
      </w:r>
      <w:r w:rsidR="00D64D66" w:rsidRPr="00356DAF">
        <w:rPr>
          <w:rFonts w:asciiTheme="majorHAnsi" w:hAnsiTheme="majorHAnsi"/>
          <w:b/>
          <w:bCs/>
        </w:rPr>
        <w:t>56.066,23</w:t>
      </w:r>
      <w:r w:rsidRPr="00356DAF">
        <w:rPr>
          <w:rFonts w:asciiTheme="majorHAnsi" w:hAnsiTheme="majorHAnsi"/>
          <w:b/>
          <w:bCs/>
        </w:rPr>
        <w:t xml:space="preserve"> eura</w:t>
      </w:r>
      <w:r w:rsidRPr="00DB759C">
        <w:rPr>
          <w:rFonts w:asciiTheme="majorHAnsi" w:hAnsiTheme="majorHAnsi"/>
        </w:rPr>
        <w:t>.</w:t>
      </w:r>
    </w:p>
    <w:p w14:paraId="0CB90D65" w14:textId="1522CB21" w:rsidR="00831E3C" w:rsidRPr="00856CD6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856CD6">
        <w:rPr>
          <w:rFonts w:asciiTheme="majorHAnsi" w:hAnsiTheme="majorHAnsi"/>
          <w:b/>
          <w:color w:val="4472C4" w:themeColor="accent1"/>
        </w:rPr>
        <w:t xml:space="preserve">Program 1001 Program potpore za poticanje poduzetništva planirano u iznosu od </w:t>
      </w:r>
      <w:r w:rsidR="00D64D66">
        <w:rPr>
          <w:rFonts w:asciiTheme="majorHAnsi" w:hAnsiTheme="majorHAnsi"/>
          <w:b/>
          <w:color w:val="4472C4" w:themeColor="accent1"/>
        </w:rPr>
        <w:t>6.636,14</w:t>
      </w:r>
      <w:r w:rsidRPr="00856CD6">
        <w:rPr>
          <w:rFonts w:asciiTheme="majorHAnsi" w:hAnsiTheme="majorHAnsi"/>
          <w:b/>
          <w:color w:val="4472C4" w:themeColor="accent1"/>
        </w:rPr>
        <w:t xml:space="preserve"> eura</w:t>
      </w:r>
    </w:p>
    <w:p w14:paraId="3243A07A" w14:textId="75008A3E" w:rsidR="00831E3C" w:rsidRPr="00DB759C" w:rsidRDefault="00831E3C" w:rsidP="00831E3C">
      <w:pPr>
        <w:jc w:val="both"/>
        <w:rPr>
          <w:rFonts w:asciiTheme="majorHAnsi" w:hAnsiTheme="majorHAnsi"/>
        </w:rPr>
      </w:pPr>
      <w:r w:rsidRPr="00DB759C">
        <w:rPr>
          <w:rFonts w:asciiTheme="majorHAnsi" w:hAnsiTheme="majorHAnsi"/>
        </w:rPr>
        <w:t xml:space="preserve">Za program potpore za poticanje poduzetništva planirano je </w:t>
      </w:r>
      <w:r w:rsidR="00D64D66" w:rsidRPr="00356DAF">
        <w:rPr>
          <w:rFonts w:asciiTheme="majorHAnsi" w:hAnsiTheme="majorHAnsi"/>
          <w:b/>
          <w:bCs/>
        </w:rPr>
        <w:t>6.636,14</w:t>
      </w:r>
      <w:r w:rsidRPr="00356DAF">
        <w:rPr>
          <w:rFonts w:asciiTheme="majorHAnsi" w:hAnsiTheme="majorHAnsi"/>
          <w:b/>
          <w:bCs/>
        </w:rPr>
        <w:t xml:space="preserve"> eura</w:t>
      </w:r>
      <w:r w:rsidRPr="00DB759C">
        <w:rPr>
          <w:rFonts w:asciiTheme="majorHAnsi" w:hAnsiTheme="majorHAnsi"/>
        </w:rPr>
        <w:t>.</w:t>
      </w:r>
    </w:p>
    <w:p w14:paraId="6770386B" w14:textId="3CC5A121" w:rsidR="00831E3C" w:rsidRPr="00856CD6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856CD6">
        <w:rPr>
          <w:rFonts w:asciiTheme="majorHAnsi" w:hAnsiTheme="majorHAnsi"/>
          <w:b/>
          <w:color w:val="4472C4" w:themeColor="accent1"/>
        </w:rPr>
        <w:t xml:space="preserve">Program 1002 Program potpore poljoprivredi i ruralnim razvoju planirano u iznosu od </w:t>
      </w:r>
      <w:r w:rsidR="00D64D66">
        <w:rPr>
          <w:rFonts w:asciiTheme="majorHAnsi" w:hAnsiTheme="majorHAnsi"/>
          <w:b/>
          <w:color w:val="4472C4" w:themeColor="accent1"/>
        </w:rPr>
        <w:t>3.981,68</w:t>
      </w:r>
      <w:r w:rsidRPr="00856CD6">
        <w:rPr>
          <w:rFonts w:asciiTheme="majorHAnsi" w:hAnsiTheme="majorHAnsi"/>
          <w:b/>
          <w:color w:val="4472C4" w:themeColor="accent1"/>
        </w:rPr>
        <w:t xml:space="preserve"> eura</w:t>
      </w:r>
    </w:p>
    <w:p w14:paraId="57314161" w14:textId="639826B4" w:rsidR="00831E3C" w:rsidRPr="001806FA" w:rsidRDefault="00831E3C" w:rsidP="00831E3C">
      <w:pPr>
        <w:jc w:val="both"/>
        <w:rPr>
          <w:rFonts w:asciiTheme="majorHAnsi" w:hAnsiTheme="majorHAnsi"/>
        </w:rPr>
      </w:pPr>
      <w:r w:rsidRPr="001806FA">
        <w:rPr>
          <w:rFonts w:asciiTheme="majorHAnsi" w:hAnsiTheme="majorHAnsi"/>
        </w:rPr>
        <w:t xml:space="preserve">Za program potpore poljoprivredi i ruralnim razvoju planirano je </w:t>
      </w:r>
      <w:r w:rsidR="00D64D66" w:rsidRPr="00356DAF">
        <w:rPr>
          <w:rFonts w:asciiTheme="majorHAnsi" w:hAnsiTheme="majorHAnsi"/>
          <w:b/>
          <w:bCs/>
        </w:rPr>
        <w:t>3.981,68</w:t>
      </w:r>
      <w:r w:rsidRPr="00356DAF">
        <w:rPr>
          <w:rFonts w:asciiTheme="majorHAnsi" w:hAnsiTheme="majorHAnsi"/>
          <w:b/>
          <w:bCs/>
        </w:rPr>
        <w:t xml:space="preserve"> eura</w:t>
      </w:r>
      <w:r w:rsidRPr="001806FA">
        <w:rPr>
          <w:rFonts w:asciiTheme="majorHAnsi" w:hAnsiTheme="majorHAnsi"/>
        </w:rPr>
        <w:t>.</w:t>
      </w:r>
    </w:p>
    <w:p w14:paraId="17A5FE48" w14:textId="62444DD7" w:rsidR="00831E3C" w:rsidRPr="00856CD6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856CD6">
        <w:rPr>
          <w:rFonts w:asciiTheme="majorHAnsi" w:hAnsiTheme="majorHAnsi"/>
          <w:b/>
          <w:color w:val="4472C4" w:themeColor="accent1"/>
        </w:rPr>
        <w:t xml:space="preserve">Program 1001 Postavljanje prometnih uspornika planirano je u iznosu od </w:t>
      </w:r>
      <w:r w:rsidR="00E92141">
        <w:rPr>
          <w:rFonts w:asciiTheme="majorHAnsi" w:hAnsiTheme="majorHAnsi"/>
          <w:b/>
          <w:color w:val="4472C4" w:themeColor="accent1"/>
        </w:rPr>
        <w:t>129.000,00</w:t>
      </w:r>
      <w:r w:rsidRPr="00856CD6">
        <w:rPr>
          <w:rFonts w:asciiTheme="majorHAnsi" w:hAnsiTheme="majorHAnsi"/>
          <w:b/>
          <w:color w:val="4472C4" w:themeColor="accent1"/>
        </w:rPr>
        <w:t xml:space="preserve"> eura</w:t>
      </w:r>
    </w:p>
    <w:p w14:paraId="392A9974" w14:textId="3267DA36" w:rsidR="008E7F39" w:rsidRDefault="00831E3C" w:rsidP="00856CD6">
      <w:pPr>
        <w:jc w:val="both"/>
        <w:rPr>
          <w:rFonts w:asciiTheme="majorHAnsi" w:hAnsiTheme="majorHAnsi"/>
        </w:rPr>
      </w:pPr>
      <w:r w:rsidRPr="001806FA">
        <w:rPr>
          <w:rFonts w:asciiTheme="majorHAnsi" w:hAnsiTheme="majorHAnsi"/>
        </w:rPr>
        <w:t xml:space="preserve">Za postavljanje prometnih uspornika planirano je </w:t>
      </w:r>
      <w:r w:rsidR="00E92141" w:rsidRPr="00E92141">
        <w:rPr>
          <w:rFonts w:asciiTheme="majorHAnsi" w:hAnsiTheme="majorHAnsi"/>
          <w:b/>
          <w:bCs/>
        </w:rPr>
        <w:t>129.000,00</w:t>
      </w:r>
      <w:r w:rsidRPr="00E92141">
        <w:rPr>
          <w:rFonts w:asciiTheme="majorHAnsi" w:hAnsiTheme="majorHAnsi"/>
          <w:b/>
          <w:bCs/>
        </w:rPr>
        <w:t xml:space="preserve"> eura</w:t>
      </w:r>
      <w:r w:rsidRPr="001806FA">
        <w:rPr>
          <w:rFonts w:asciiTheme="majorHAnsi" w:hAnsiTheme="majorHAnsi"/>
        </w:rPr>
        <w:t>.</w:t>
      </w:r>
    </w:p>
    <w:p w14:paraId="79FA2079" w14:textId="77777777" w:rsidR="00D64D66" w:rsidRDefault="00D64D66" w:rsidP="00856CD6">
      <w:pPr>
        <w:jc w:val="both"/>
        <w:rPr>
          <w:rFonts w:asciiTheme="majorHAnsi" w:hAnsiTheme="majorHAnsi"/>
        </w:rPr>
      </w:pPr>
    </w:p>
    <w:p w14:paraId="046CAD47" w14:textId="71458047" w:rsidR="00D64D66" w:rsidRPr="00856CD6" w:rsidRDefault="00D64D66" w:rsidP="00D64D66">
      <w:pPr>
        <w:jc w:val="both"/>
        <w:rPr>
          <w:rFonts w:asciiTheme="majorHAnsi" w:hAnsiTheme="majorHAnsi"/>
          <w:b/>
          <w:color w:val="4472C4" w:themeColor="accent1"/>
        </w:rPr>
      </w:pPr>
      <w:r w:rsidRPr="00856CD6">
        <w:rPr>
          <w:rFonts w:asciiTheme="majorHAnsi" w:hAnsiTheme="majorHAnsi"/>
          <w:b/>
          <w:color w:val="4472C4" w:themeColor="accent1"/>
        </w:rPr>
        <w:t xml:space="preserve">Program 1001 </w:t>
      </w:r>
      <w:r>
        <w:rPr>
          <w:rFonts w:asciiTheme="majorHAnsi" w:hAnsiTheme="majorHAnsi"/>
          <w:b/>
          <w:color w:val="4472C4" w:themeColor="accent1"/>
        </w:rPr>
        <w:t>Izgradnja svjetlosne distribucije</w:t>
      </w:r>
      <w:r w:rsidRPr="00856CD6">
        <w:rPr>
          <w:rFonts w:asciiTheme="majorHAnsi" w:hAnsiTheme="majorHAnsi"/>
          <w:b/>
          <w:color w:val="4472C4" w:themeColor="accent1"/>
        </w:rPr>
        <w:t xml:space="preserve"> planirano je u iznosu od </w:t>
      </w:r>
      <w:r w:rsidR="00E92141">
        <w:rPr>
          <w:rFonts w:asciiTheme="majorHAnsi" w:hAnsiTheme="majorHAnsi"/>
          <w:b/>
          <w:color w:val="4472C4" w:themeColor="accent1"/>
        </w:rPr>
        <w:t>2.665.000,00</w:t>
      </w:r>
      <w:r w:rsidRPr="00856CD6">
        <w:rPr>
          <w:rFonts w:asciiTheme="majorHAnsi" w:hAnsiTheme="majorHAnsi"/>
          <w:b/>
          <w:color w:val="4472C4" w:themeColor="accent1"/>
        </w:rPr>
        <w:t xml:space="preserve"> eura</w:t>
      </w:r>
    </w:p>
    <w:p w14:paraId="58403F8E" w14:textId="706185EA" w:rsidR="00D64D66" w:rsidRPr="00856CD6" w:rsidRDefault="00D64D66" w:rsidP="00D64D66">
      <w:pPr>
        <w:jc w:val="both"/>
        <w:rPr>
          <w:rFonts w:asciiTheme="majorHAnsi" w:hAnsiTheme="majorHAnsi"/>
        </w:rPr>
      </w:pPr>
      <w:r w:rsidRPr="001806FA">
        <w:rPr>
          <w:rFonts w:asciiTheme="majorHAnsi" w:hAnsiTheme="majorHAnsi"/>
        </w:rPr>
        <w:t xml:space="preserve">Za </w:t>
      </w:r>
      <w:r>
        <w:rPr>
          <w:rFonts w:asciiTheme="majorHAnsi" w:hAnsiTheme="majorHAnsi"/>
        </w:rPr>
        <w:t>PRŠI</w:t>
      </w:r>
      <w:r w:rsidRPr="001806FA">
        <w:rPr>
          <w:rFonts w:asciiTheme="majorHAnsi" w:hAnsiTheme="majorHAnsi"/>
        </w:rPr>
        <w:t xml:space="preserve"> planirano je </w:t>
      </w:r>
      <w:r w:rsidR="00E92141" w:rsidRPr="00E92141">
        <w:rPr>
          <w:rFonts w:asciiTheme="majorHAnsi" w:hAnsiTheme="majorHAnsi"/>
          <w:b/>
          <w:bCs/>
        </w:rPr>
        <w:t>2.665.000,00</w:t>
      </w:r>
      <w:r w:rsidRPr="00E92141">
        <w:rPr>
          <w:rFonts w:asciiTheme="majorHAnsi" w:hAnsiTheme="majorHAnsi"/>
          <w:b/>
          <w:bCs/>
        </w:rPr>
        <w:t xml:space="preserve"> eura</w:t>
      </w:r>
      <w:r w:rsidRPr="001806FA">
        <w:rPr>
          <w:rFonts w:asciiTheme="majorHAnsi" w:hAnsiTheme="majorHAnsi"/>
        </w:rPr>
        <w:t>.</w:t>
      </w:r>
    </w:p>
    <w:p w14:paraId="38B9920C" w14:textId="53C5A4D5" w:rsidR="00E92141" w:rsidRPr="00E92141" w:rsidRDefault="00E92141" w:rsidP="00E92141">
      <w:pPr>
        <w:jc w:val="both"/>
        <w:rPr>
          <w:rFonts w:asciiTheme="majorHAnsi" w:hAnsiTheme="majorHAnsi"/>
          <w:b/>
          <w:color w:val="2F5496" w:themeColor="accent1" w:themeShade="BF"/>
        </w:rPr>
      </w:pPr>
      <w:r w:rsidRPr="00E92141">
        <w:rPr>
          <w:rFonts w:asciiTheme="majorHAnsi" w:hAnsiTheme="majorHAnsi"/>
          <w:b/>
          <w:color w:val="2F5496" w:themeColor="accent1" w:themeShade="BF"/>
        </w:rPr>
        <w:t>GLAVA 00106 DV „BODULIĆ“ PLANIRANO U IZNOSU OD 554.143,00 EURA</w:t>
      </w:r>
    </w:p>
    <w:p w14:paraId="42249D18" w14:textId="77777777" w:rsidR="00E92141" w:rsidRPr="008D6E5D" w:rsidRDefault="00E92141" w:rsidP="00E92141">
      <w:pPr>
        <w:jc w:val="center"/>
        <w:rPr>
          <w:rFonts w:asciiTheme="majorHAnsi" w:hAnsiTheme="majorHAnsi"/>
          <w:color w:val="C45911" w:themeColor="accent2" w:themeShade="BF"/>
        </w:rPr>
      </w:pPr>
      <w:r>
        <w:rPr>
          <w:noProof/>
        </w:rPr>
        <w:drawing>
          <wp:inline distT="0" distB="0" distL="0" distR="0" wp14:anchorId="30D62651" wp14:editId="0BEFFF3A">
            <wp:extent cx="3047160" cy="1455420"/>
            <wp:effectExtent l="19050" t="0" r="20320" b="430530"/>
            <wp:docPr id="195407560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075607" name="Slika 1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4" r="26184"/>
                    <a:stretch>
                      <a:fillRect/>
                    </a:stretch>
                  </pic:blipFill>
                  <pic:spPr>
                    <a:xfrm>
                      <a:off x="0" y="0"/>
                      <a:ext cx="3053689" cy="145853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1AB672E" w14:textId="77777777" w:rsidR="00E92141" w:rsidRPr="006D6A5A" w:rsidRDefault="00E92141" w:rsidP="00E92141">
      <w:pPr>
        <w:jc w:val="both"/>
        <w:rPr>
          <w:rFonts w:asciiTheme="majorHAnsi" w:hAnsiTheme="majorHAnsi"/>
        </w:rPr>
      </w:pPr>
      <w:r w:rsidRPr="006D6A5A">
        <w:rPr>
          <w:rFonts w:asciiTheme="majorHAnsi" w:hAnsiTheme="majorHAnsi"/>
        </w:rPr>
        <w:t>.</w:t>
      </w:r>
    </w:p>
    <w:p w14:paraId="77A211CB" w14:textId="00EDF4D5" w:rsidR="00E92141" w:rsidRPr="00E92141" w:rsidRDefault="00E92141" w:rsidP="00E92141">
      <w:pPr>
        <w:jc w:val="both"/>
        <w:rPr>
          <w:rFonts w:asciiTheme="majorHAnsi" w:hAnsiTheme="majorHAnsi"/>
          <w:b/>
          <w:color w:val="4472C4" w:themeColor="accent1"/>
        </w:rPr>
      </w:pPr>
      <w:r w:rsidRPr="00E92141">
        <w:rPr>
          <w:rFonts w:asciiTheme="majorHAnsi" w:hAnsiTheme="majorHAnsi"/>
          <w:b/>
          <w:color w:val="4472C4" w:themeColor="accent1"/>
        </w:rPr>
        <w:t xml:space="preserve">Program 1002 Školstvo, zdravstvo i socijalna skrb planirano u iznosu od </w:t>
      </w:r>
      <w:r w:rsidRPr="00E92141">
        <w:rPr>
          <w:rFonts w:asciiTheme="majorHAnsi" w:hAnsiTheme="majorHAnsi"/>
          <w:b/>
          <w:bCs/>
          <w:color w:val="4472C4" w:themeColor="accent1"/>
        </w:rPr>
        <w:t>554.143,00 eura</w:t>
      </w:r>
    </w:p>
    <w:p w14:paraId="1F91A0E5" w14:textId="2B8A25D2" w:rsidR="00E92141" w:rsidRPr="00E92141" w:rsidRDefault="00E92141" w:rsidP="00E92141">
      <w:pPr>
        <w:jc w:val="both"/>
        <w:rPr>
          <w:rFonts w:asciiTheme="majorHAnsi" w:hAnsiTheme="majorHAnsi"/>
        </w:rPr>
      </w:pPr>
      <w:r w:rsidRPr="00E92141">
        <w:rPr>
          <w:rFonts w:asciiTheme="majorHAnsi" w:hAnsiTheme="majorHAnsi"/>
        </w:rPr>
        <w:t xml:space="preserve">Za predškolski odgoj  planirano je </w:t>
      </w:r>
      <w:r w:rsidRPr="00E92141">
        <w:rPr>
          <w:rFonts w:asciiTheme="majorHAnsi" w:hAnsiTheme="majorHAnsi"/>
          <w:b/>
          <w:bCs/>
        </w:rPr>
        <w:t>554.143,00 eura</w:t>
      </w:r>
      <w:r w:rsidRPr="00E92141">
        <w:rPr>
          <w:rFonts w:asciiTheme="majorHAnsi" w:hAnsiTheme="majorHAnsi"/>
        </w:rPr>
        <w:t>.</w:t>
      </w:r>
    </w:p>
    <w:p w14:paraId="6212C06B" w14:textId="77777777" w:rsidR="00D64D66" w:rsidRPr="00856CD6" w:rsidRDefault="00D64D66" w:rsidP="00856CD6">
      <w:pPr>
        <w:jc w:val="both"/>
        <w:rPr>
          <w:rFonts w:asciiTheme="majorHAnsi" w:hAnsiTheme="majorHAnsi"/>
        </w:rPr>
      </w:pPr>
    </w:p>
    <w:sectPr w:rsidR="00D64D66" w:rsidRPr="00856CD6" w:rsidSect="00464783">
      <w:pgSz w:w="11906" w:h="16838"/>
      <w:pgMar w:top="1417" w:right="1417" w:bottom="1417" w:left="1417" w:header="708" w:footer="708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B8E45D" w14:textId="77777777" w:rsidR="003B0598" w:rsidRDefault="003B0598" w:rsidP="009E4BEF">
      <w:pPr>
        <w:spacing w:after="0" w:line="240" w:lineRule="auto"/>
      </w:pPr>
      <w:r>
        <w:separator/>
      </w:r>
    </w:p>
  </w:endnote>
  <w:endnote w:type="continuationSeparator" w:id="0">
    <w:p w14:paraId="571E0157" w14:textId="77777777" w:rsidR="003B0598" w:rsidRDefault="003B0598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-Bold">
    <w:altName w:val="Tahoma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C6017E" w14:textId="77777777" w:rsidR="003B0598" w:rsidRDefault="003B0598" w:rsidP="009E4BEF">
      <w:pPr>
        <w:spacing w:after="0" w:line="240" w:lineRule="auto"/>
      </w:pPr>
      <w:r>
        <w:separator/>
      </w:r>
    </w:p>
  </w:footnote>
  <w:footnote w:type="continuationSeparator" w:id="0">
    <w:p w14:paraId="07D4A2DF" w14:textId="77777777" w:rsidR="003B0598" w:rsidRDefault="003B0598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20D3F"/>
    <w:multiLevelType w:val="hybridMultilevel"/>
    <w:tmpl w:val="22A2199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7A1635"/>
    <w:multiLevelType w:val="hybridMultilevel"/>
    <w:tmpl w:val="467A4A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446FF"/>
    <w:multiLevelType w:val="hybridMultilevel"/>
    <w:tmpl w:val="18642D42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E038E6"/>
    <w:multiLevelType w:val="hybridMultilevel"/>
    <w:tmpl w:val="1EE6A82E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EF367C5"/>
    <w:multiLevelType w:val="hybridMultilevel"/>
    <w:tmpl w:val="14A08F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17203B"/>
    <w:multiLevelType w:val="hybridMultilevel"/>
    <w:tmpl w:val="39ACDA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8C63FC1"/>
    <w:multiLevelType w:val="hybridMultilevel"/>
    <w:tmpl w:val="355A3D06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6EC0B56"/>
    <w:multiLevelType w:val="hybridMultilevel"/>
    <w:tmpl w:val="C6C2884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3635B7"/>
    <w:multiLevelType w:val="hybridMultilevel"/>
    <w:tmpl w:val="F618AC52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DC6D56"/>
    <w:multiLevelType w:val="hybridMultilevel"/>
    <w:tmpl w:val="74880CA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615298"/>
    <w:multiLevelType w:val="hybridMultilevel"/>
    <w:tmpl w:val="C67C0FE0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5AE08C3"/>
    <w:multiLevelType w:val="hybridMultilevel"/>
    <w:tmpl w:val="7A4E987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7F4634"/>
    <w:multiLevelType w:val="hybridMultilevel"/>
    <w:tmpl w:val="5AD2BF6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5B02BA"/>
    <w:multiLevelType w:val="hybridMultilevel"/>
    <w:tmpl w:val="8F6488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A631DB"/>
    <w:multiLevelType w:val="hybridMultilevel"/>
    <w:tmpl w:val="7A4E987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313081"/>
    <w:multiLevelType w:val="hybridMultilevel"/>
    <w:tmpl w:val="13DE7ABC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18" w15:restartNumberingAfterBreak="0">
    <w:nsid w:val="773E4E49"/>
    <w:multiLevelType w:val="hybridMultilevel"/>
    <w:tmpl w:val="18642D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884EE6"/>
    <w:multiLevelType w:val="hybridMultilevel"/>
    <w:tmpl w:val="21B44304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BBA6928"/>
    <w:multiLevelType w:val="hybridMultilevel"/>
    <w:tmpl w:val="C67C0FE0"/>
    <w:lvl w:ilvl="0" w:tplc="FFFFFFFF">
      <w:start w:val="1"/>
      <w:numFmt w:val="decimal"/>
      <w:lvlText w:val="%1."/>
      <w:lvlJc w:val="left"/>
      <w:pPr>
        <w:ind w:left="3196" w:hanging="360"/>
      </w:pPr>
    </w:lvl>
    <w:lvl w:ilvl="1" w:tplc="FFFFFFFF" w:tentative="1">
      <w:start w:val="1"/>
      <w:numFmt w:val="lowerLetter"/>
      <w:lvlText w:val="%2."/>
      <w:lvlJc w:val="left"/>
      <w:pPr>
        <w:ind w:left="3916" w:hanging="360"/>
      </w:pPr>
    </w:lvl>
    <w:lvl w:ilvl="2" w:tplc="FFFFFFFF" w:tentative="1">
      <w:start w:val="1"/>
      <w:numFmt w:val="lowerRoman"/>
      <w:lvlText w:val="%3."/>
      <w:lvlJc w:val="right"/>
      <w:pPr>
        <w:ind w:left="4636" w:hanging="180"/>
      </w:pPr>
    </w:lvl>
    <w:lvl w:ilvl="3" w:tplc="FFFFFFFF" w:tentative="1">
      <w:start w:val="1"/>
      <w:numFmt w:val="decimal"/>
      <w:lvlText w:val="%4."/>
      <w:lvlJc w:val="left"/>
      <w:pPr>
        <w:ind w:left="5356" w:hanging="360"/>
      </w:pPr>
    </w:lvl>
    <w:lvl w:ilvl="4" w:tplc="FFFFFFFF" w:tentative="1">
      <w:start w:val="1"/>
      <w:numFmt w:val="lowerLetter"/>
      <w:lvlText w:val="%5."/>
      <w:lvlJc w:val="left"/>
      <w:pPr>
        <w:ind w:left="6076" w:hanging="360"/>
      </w:pPr>
    </w:lvl>
    <w:lvl w:ilvl="5" w:tplc="FFFFFFFF" w:tentative="1">
      <w:start w:val="1"/>
      <w:numFmt w:val="lowerRoman"/>
      <w:lvlText w:val="%6."/>
      <w:lvlJc w:val="right"/>
      <w:pPr>
        <w:ind w:left="6796" w:hanging="180"/>
      </w:pPr>
    </w:lvl>
    <w:lvl w:ilvl="6" w:tplc="FFFFFFFF" w:tentative="1">
      <w:start w:val="1"/>
      <w:numFmt w:val="decimal"/>
      <w:lvlText w:val="%7."/>
      <w:lvlJc w:val="left"/>
      <w:pPr>
        <w:ind w:left="7516" w:hanging="360"/>
      </w:pPr>
    </w:lvl>
    <w:lvl w:ilvl="7" w:tplc="FFFFFFFF" w:tentative="1">
      <w:start w:val="1"/>
      <w:numFmt w:val="lowerLetter"/>
      <w:lvlText w:val="%8."/>
      <w:lvlJc w:val="left"/>
      <w:pPr>
        <w:ind w:left="8236" w:hanging="360"/>
      </w:pPr>
    </w:lvl>
    <w:lvl w:ilvl="8" w:tplc="FFFFFFFF" w:tentative="1">
      <w:start w:val="1"/>
      <w:numFmt w:val="lowerRoman"/>
      <w:lvlText w:val="%9."/>
      <w:lvlJc w:val="right"/>
      <w:pPr>
        <w:ind w:left="8956" w:hanging="180"/>
      </w:pPr>
    </w:lvl>
  </w:abstractNum>
  <w:num w:numId="1" w16cid:durableId="1840001099">
    <w:abstractNumId w:val="9"/>
  </w:num>
  <w:num w:numId="2" w16cid:durableId="812135048">
    <w:abstractNumId w:val="17"/>
  </w:num>
  <w:num w:numId="3" w16cid:durableId="1365133441">
    <w:abstractNumId w:val="1"/>
  </w:num>
  <w:num w:numId="4" w16cid:durableId="522088788">
    <w:abstractNumId w:val="12"/>
  </w:num>
  <w:num w:numId="5" w16cid:durableId="1123620756">
    <w:abstractNumId w:val="2"/>
  </w:num>
  <w:num w:numId="6" w16cid:durableId="1561866693">
    <w:abstractNumId w:val="10"/>
  </w:num>
  <w:num w:numId="7" w16cid:durableId="1663384811">
    <w:abstractNumId w:val="19"/>
  </w:num>
  <w:num w:numId="8" w16cid:durableId="1466972522">
    <w:abstractNumId w:val="3"/>
  </w:num>
  <w:num w:numId="9" w16cid:durableId="1165704177">
    <w:abstractNumId w:val="11"/>
  </w:num>
  <w:num w:numId="10" w16cid:durableId="1030186135">
    <w:abstractNumId w:val="6"/>
  </w:num>
  <w:num w:numId="11" w16cid:durableId="622076021">
    <w:abstractNumId w:val="8"/>
  </w:num>
  <w:num w:numId="12" w16cid:durableId="230577593">
    <w:abstractNumId w:val="16"/>
  </w:num>
  <w:num w:numId="13" w16cid:durableId="404769537">
    <w:abstractNumId w:val="5"/>
  </w:num>
  <w:num w:numId="14" w16cid:durableId="1293438604">
    <w:abstractNumId w:val="0"/>
  </w:num>
  <w:num w:numId="15" w16cid:durableId="1222985152">
    <w:abstractNumId w:val="15"/>
  </w:num>
  <w:num w:numId="16" w16cid:durableId="78602993">
    <w:abstractNumId w:val="18"/>
  </w:num>
  <w:num w:numId="17" w16cid:durableId="1025906398">
    <w:abstractNumId w:val="4"/>
  </w:num>
  <w:num w:numId="18" w16cid:durableId="1999115022">
    <w:abstractNumId w:val="20"/>
  </w:num>
  <w:num w:numId="19" w16cid:durableId="231624249">
    <w:abstractNumId w:val="13"/>
  </w:num>
  <w:num w:numId="20" w16cid:durableId="669333429">
    <w:abstractNumId w:val="7"/>
  </w:num>
  <w:num w:numId="21" w16cid:durableId="530411189">
    <w:abstractNumId w:val="1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130E"/>
    <w:rsid w:val="00002919"/>
    <w:rsid w:val="00002A59"/>
    <w:rsid w:val="00003F12"/>
    <w:rsid w:val="00005D71"/>
    <w:rsid w:val="00006BEE"/>
    <w:rsid w:val="00007115"/>
    <w:rsid w:val="000074F2"/>
    <w:rsid w:val="00007C44"/>
    <w:rsid w:val="00011998"/>
    <w:rsid w:val="00013942"/>
    <w:rsid w:val="0001437E"/>
    <w:rsid w:val="0001616D"/>
    <w:rsid w:val="00017044"/>
    <w:rsid w:val="0001799C"/>
    <w:rsid w:val="00017F88"/>
    <w:rsid w:val="00022890"/>
    <w:rsid w:val="00024235"/>
    <w:rsid w:val="0002426D"/>
    <w:rsid w:val="00027E43"/>
    <w:rsid w:val="000322F4"/>
    <w:rsid w:val="00032A01"/>
    <w:rsid w:val="00033160"/>
    <w:rsid w:val="00034955"/>
    <w:rsid w:val="0003555B"/>
    <w:rsid w:val="000400E2"/>
    <w:rsid w:val="00041510"/>
    <w:rsid w:val="000436D1"/>
    <w:rsid w:val="00043BA8"/>
    <w:rsid w:val="00043C43"/>
    <w:rsid w:val="00043F78"/>
    <w:rsid w:val="00044F9A"/>
    <w:rsid w:val="0004578A"/>
    <w:rsid w:val="00050662"/>
    <w:rsid w:val="00051584"/>
    <w:rsid w:val="000528BD"/>
    <w:rsid w:val="00052FF8"/>
    <w:rsid w:val="00053924"/>
    <w:rsid w:val="000565B4"/>
    <w:rsid w:val="00060AE6"/>
    <w:rsid w:val="00060CA4"/>
    <w:rsid w:val="00063F8E"/>
    <w:rsid w:val="00064CCC"/>
    <w:rsid w:val="0006696E"/>
    <w:rsid w:val="000669B6"/>
    <w:rsid w:val="000721B5"/>
    <w:rsid w:val="00080C78"/>
    <w:rsid w:val="000824EE"/>
    <w:rsid w:val="000845B3"/>
    <w:rsid w:val="00085D4F"/>
    <w:rsid w:val="00090E7A"/>
    <w:rsid w:val="00092013"/>
    <w:rsid w:val="0009277A"/>
    <w:rsid w:val="00095B6E"/>
    <w:rsid w:val="00096050"/>
    <w:rsid w:val="00096879"/>
    <w:rsid w:val="000969AE"/>
    <w:rsid w:val="00097E88"/>
    <w:rsid w:val="000A0D69"/>
    <w:rsid w:val="000A1B70"/>
    <w:rsid w:val="000A2C9E"/>
    <w:rsid w:val="000A45E5"/>
    <w:rsid w:val="000A5728"/>
    <w:rsid w:val="000A6262"/>
    <w:rsid w:val="000B18B9"/>
    <w:rsid w:val="000B23DE"/>
    <w:rsid w:val="000B6FBB"/>
    <w:rsid w:val="000B70B4"/>
    <w:rsid w:val="000C000E"/>
    <w:rsid w:val="000C05DD"/>
    <w:rsid w:val="000C061D"/>
    <w:rsid w:val="000C48DD"/>
    <w:rsid w:val="000C5093"/>
    <w:rsid w:val="000C73B1"/>
    <w:rsid w:val="000D0AD6"/>
    <w:rsid w:val="000D1066"/>
    <w:rsid w:val="000D1C33"/>
    <w:rsid w:val="000D4EC5"/>
    <w:rsid w:val="000D5031"/>
    <w:rsid w:val="000D6109"/>
    <w:rsid w:val="000D7FDE"/>
    <w:rsid w:val="000E022A"/>
    <w:rsid w:val="000E1E2F"/>
    <w:rsid w:val="000E51AE"/>
    <w:rsid w:val="000E5DFE"/>
    <w:rsid w:val="000E7A82"/>
    <w:rsid w:val="000F07EC"/>
    <w:rsid w:val="000F2567"/>
    <w:rsid w:val="000F2B0F"/>
    <w:rsid w:val="000F5785"/>
    <w:rsid w:val="000F7703"/>
    <w:rsid w:val="0010055A"/>
    <w:rsid w:val="001005C6"/>
    <w:rsid w:val="0010182C"/>
    <w:rsid w:val="00101895"/>
    <w:rsid w:val="001018E8"/>
    <w:rsid w:val="00102C76"/>
    <w:rsid w:val="00105CD5"/>
    <w:rsid w:val="00105EEB"/>
    <w:rsid w:val="00110149"/>
    <w:rsid w:val="00114E55"/>
    <w:rsid w:val="001163C5"/>
    <w:rsid w:val="001211A0"/>
    <w:rsid w:val="0012151E"/>
    <w:rsid w:val="001227DE"/>
    <w:rsid w:val="001278C6"/>
    <w:rsid w:val="00127D6E"/>
    <w:rsid w:val="00131A1E"/>
    <w:rsid w:val="00133526"/>
    <w:rsid w:val="001359B3"/>
    <w:rsid w:val="00136E9D"/>
    <w:rsid w:val="00136F9B"/>
    <w:rsid w:val="00137F8F"/>
    <w:rsid w:val="00140B9F"/>
    <w:rsid w:val="0014109D"/>
    <w:rsid w:val="00142106"/>
    <w:rsid w:val="00144A9E"/>
    <w:rsid w:val="0014546B"/>
    <w:rsid w:val="00147A25"/>
    <w:rsid w:val="00147A9C"/>
    <w:rsid w:val="00153857"/>
    <w:rsid w:val="00153987"/>
    <w:rsid w:val="001539FC"/>
    <w:rsid w:val="001542B5"/>
    <w:rsid w:val="001543E8"/>
    <w:rsid w:val="00154DB4"/>
    <w:rsid w:val="00155361"/>
    <w:rsid w:val="00156818"/>
    <w:rsid w:val="0016412A"/>
    <w:rsid w:val="001654C2"/>
    <w:rsid w:val="00167697"/>
    <w:rsid w:val="0016789C"/>
    <w:rsid w:val="00167B71"/>
    <w:rsid w:val="00174741"/>
    <w:rsid w:val="00182356"/>
    <w:rsid w:val="00184AF7"/>
    <w:rsid w:val="00184E6E"/>
    <w:rsid w:val="0018531B"/>
    <w:rsid w:val="00185FE5"/>
    <w:rsid w:val="00190F5C"/>
    <w:rsid w:val="00191092"/>
    <w:rsid w:val="00193506"/>
    <w:rsid w:val="00194483"/>
    <w:rsid w:val="00194C60"/>
    <w:rsid w:val="00195A1D"/>
    <w:rsid w:val="00197471"/>
    <w:rsid w:val="001A0479"/>
    <w:rsid w:val="001A38D3"/>
    <w:rsid w:val="001A3B1B"/>
    <w:rsid w:val="001A5D0B"/>
    <w:rsid w:val="001A683E"/>
    <w:rsid w:val="001B2563"/>
    <w:rsid w:val="001B336E"/>
    <w:rsid w:val="001B4A24"/>
    <w:rsid w:val="001B4AB0"/>
    <w:rsid w:val="001B6CB0"/>
    <w:rsid w:val="001C36C8"/>
    <w:rsid w:val="001C58B9"/>
    <w:rsid w:val="001C6B88"/>
    <w:rsid w:val="001D39B6"/>
    <w:rsid w:val="001D3C69"/>
    <w:rsid w:val="001D4755"/>
    <w:rsid w:val="001D4E11"/>
    <w:rsid w:val="001D54A2"/>
    <w:rsid w:val="001E11A5"/>
    <w:rsid w:val="001E2744"/>
    <w:rsid w:val="001E2E70"/>
    <w:rsid w:val="001E548B"/>
    <w:rsid w:val="001E6645"/>
    <w:rsid w:val="001E6CF1"/>
    <w:rsid w:val="001E7A8A"/>
    <w:rsid w:val="001E7D4C"/>
    <w:rsid w:val="001F47E0"/>
    <w:rsid w:val="001F63F5"/>
    <w:rsid w:val="001F73C4"/>
    <w:rsid w:val="00201B72"/>
    <w:rsid w:val="00203787"/>
    <w:rsid w:val="00206279"/>
    <w:rsid w:val="0020632B"/>
    <w:rsid w:val="002067AA"/>
    <w:rsid w:val="00211BCA"/>
    <w:rsid w:val="00215262"/>
    <w:rsid w:val="00217C0E"/>
    <w:rsid w:val="00220C0F"/>
    <w:rsid w:val="002216D5"/>
    <w:rsid w:val="002216F4"/>
    <w:rsid w:val="00221C7D"/>
    <w:rsid w:val="0022353A"/>
    <w:rsid w:val="00223D08"/>
    <w:rsid w:val="00224B45"/>
    <w:rsid w:val="00225FEA"/>
    <w:rsid w:val="00226EB0"/>
    <w:rsid w:val="00230D86"/>
    <w:rsid w:val="0023129A"/>
    <w:rsid w:val="002326CB"/>
    <w:rsid w:val="002339D2"/>
    <w:rsid w:val="00233FC8"/>
    <w:rsid w:val="002415E9"/>
    <w:rsid w:val="002417D1"/>
    <w:rsid w:val="002428D3"/>
    <w:rsid w:val="002452B1"/>
    <w:rsid w:val="00245618"/>
    <w:rsid w:val="00246FC4"/>
    <w:rsid w:val="00251E8F"/>
    <w:rsid w:val="002573A7"/>
    <w:rsid w:val="002578EF"/>
    <w:rsid w:val="00261AE4"/>
    <w:rsid w:val="0026235B"/>
    <w:rsid w:val="00267C9F"/>
    <w:rsid w:val="00273C05"/>
    <w:rsid w:val="002777EE"/>
    <w:rsid w:val="002821A5"/>
    <w:rsid w:val="002828DA"/>
    <w:rsid w:val="00284C7D"/>
    <w:rsid w:val="00286A12"/>
    <w:rsid w:val="00286B4E"/>
    <w:rsid w:val="002934E2"/>
    <w:rsid w:val="00293A5D"/>
    <w:rsid w:val="0029513D"/>
    <w:rsid w:val="00296542"/>
    <w:rsid w:val="002A0EA7"/>
    <w:rsid w:val="002A3139"/>
    <w:rsid w:val="002A59F9"/>
    <w:rsid w:val="002A6899"/>
    <w:rsid w:val="002B510F"/>
    <w:rsid w:val="002C07E8"/>
    <w:rsid w:val="002C2D2D"/>
    <w:rsid w:val="002C3239"/>
    <w:rsid w:val="002C4D40"/>
    <w:rsid w:val="002C570A"/>
    <w:rsid w:val="002C63F9"/>
    <w:rsid w:val="002C66BF"/>
    <w:rsid w:val="002D0A3D"/>
    <w:rsid w:val="002D0DFD"/>
    <w:rsid w:val="002D118A"/>
    <w:rsid w:val="002D1844"/>
    <w:rsid w:val="002E0293"/>
    <w:rsid w:val="002E12E0"/>
    <w:rsid w:val="002E1FF3"/>
    <w:rsid w:val="002E682D"/>
    <w:rsid w:val="002E7054"/>
    <w:rsid w:val="002F212C"/>
    <w:rsid w:val="002F23D3"/>
    <w:rsid w:val="002F38AE"/>
    <w:rsid w:val="002F4D3C"/>
    <w:rsid w:val="002F57CC"/>
    <w:rsid w:val="00300100"/>
    <w:rsid w:val="003007D9"/>
    <w:rsid w:val="003028E0"/>
    <w:rsid w:val="00303B5F"/>
    <w:rsid w:val="00305156"/>
    <w:rsid w:val="00305FF5"/>
    <w:rsid w:val="003079DB"/>
    <w:rsid w:val="00311924"/>
    <w:rsid w:val="00311A8B"/>
    <w:rsid w:val="00311E5F"/>
    <w:rsid w:val="00312606"/>
    <w:rsid w:val="0031351D"/>
    <w:rsid w:val="00315324"/>
    <w:rsid w:val="00315812"/>
    <w:rsid w:val="0031631D"/>
    <w:rsid w:val="00320FDE"/>
    <w:rsid w:val="003226B6"/>
    <w:rsid w:val="00326477"/>
    <w:rsid w:val="00327D38"/>
    <w:rsid w:val="0033095A"/>
    <w:rsid w:val="00331490"/>
    <w:rsid w:val="00333B66"/>
    <w:rsid w:val="003356F7"/>
    <w:rsid w:val="003357F0"/>
    <w:rsid w:val="00341782"/>
    <w:rsid w:val="00344A0B"/>
    <w:rsid w:val="00345821"/>
    <w:rsid w:val="0034625D"/>
    <w:rsid w:val="00350570"/>
    <w:rsid w:val="00350781"/>
    <w:rsid w:val="003520D0"/>
    <w:rsid w:val="00354E66"/>
    <w:rsid w:val="00356D23"/>
    <w:rsid w:val="00356DAF"/>
    <w:rsid w:val="00357022"/>
    <w:rsid w:val="00357ED1"/>
    <w:rsid w:val="0036010E"/>
    <w:rsid w:val="0036171E"/>
    <w:rsid w:val="00363E84"/>
    <w:rsid w:val="00365DA2"/>
    <w:rsid w:val="00370BE5"/>
    <w:rsid w:val="003716F8"/>
    <w:rsid w:val="00376965"/>
    <w:rsid w:val="003807EA"/>
    <w:rsid w:val="00380B53"/>
    <w:rsid w:val="00381E69"/>
    <w:rsid w:val="00383515"/>
    <w:rsid w:val="00383705"/>
    <w:rsid w:val="0038384E"/>
    <w:rsid w:val="00384DEE"/>
    <w:rsid w:val="00391316"/>
    <w:rsid w:val="0039189A"/>
    <w:rsid w:val="003918AC"/>
    <w:rsid w:val="00393D62"/>
    <w:rsid w:val="00393D6F"/>
    <w:rsid w:val="0039409E"/>
    <w:rsid w:val="00395040"/>
    <w:rsid w:val="003954B1"/>
    <w:rsid w:val="00396072"/>
    <w:rsid w:val="003965A1"/>
    <w:rsid w:val="003A0829"/>
    <w:rsid w:val="003A115C"/>
    <w:rsid w:val="003A17BA"/>
    <w:rsid w:val="003A2A35"/>
    <w:rsid w:val="003A3139"/>
    <w:rsid w:val="003A5AAF"/>
    <w:rsid w:val="003A6C60"/>
    <w:rsid w:val="003A6EC7"/>
    <w:rsid w:val="003B01BC"/>
    <w:rsid w:val="003B0598"/>
    <w:rsid w:val="003B0C19"/>
    <w:rsid w:val="003B3831"/>
    <w:rsid w:val="003B395D"/>
    <w:rsid w:val="003B482D"/>
    <w:rsid w:val="003B4896"/>
    <w:rsid w:val="003B4BCD"/>
    <w:rsid w:val="003B4E27"/>
    <w:rsid w:val="003B5A92"/>
    <w:rsid w:val="003B5EBB"/>
    <w:rsid w:val="003B686E"/>
    <w:rsid w:val="003C0456"/>
    <w:rsid w:val="003C168D"/>
    <w:rsid w:val="003C243B"/>
    <w:rsid w:val="003C422D"/>
    <w:rsid w:val="003C424B"/>
    <w:rsid w:val="003C4A61"/>
    <w:rsid w:val="003C4D7B"/>
    <w:rsid w:val="003C5D82"/>
    <w:rsid w:val="003D14CE"/>
    <w:rsid w:val="003D159D"/>
    <w:rsid w:val="003D1D5C"/>
    <w:rsid w:val="003D606B"/>
    <w:rsid w:val="003D7DC6"/>
    <w:rsid w:val="003E12A2"/>
    <w:rsid w:val="003E2F50"/>
    <w:rsid w:val="003F214C"/>
    <w:rsid w:val="003F24E9"/>
    <w:rsid w:val="003F27BB"/>
    <w:rsid w:val="003F371A"/>
    <w:rsid w:val="003F373A"/>
    <w:rsid w:val="003F57C6"/>
    <w:rsid w:val="003F6518"/>
    <w:rsid w:val="003F75A8"/>
    <w:rsid w:val="004003E7"/>
    <w:rsid w:val="0040164E"/>
    <w:rsid w:val="004035BD"/>
    <w:rsid w:val="00404C60"/>
    <w:rsid w:val="0040500A"/>
    <w:rsid w:val="0040675B"/>
    <w:rsid w:val="004068B6"/>
    <w:rsid w:val="004075A4"/>
    <w:rsid w:val="00407DE1"/>
    <w:rsid w:val="00412036"/>
    <w:rsid w:val="00412CC1"/>
    <w:rsid w:val="00415A24"/>
    <w:rsid w:val="00415E3B"/>
    <w:rsid w:val="0041644E"/>
    <w:rsid w:val="00417458"/>
    <w:rsid w:val="004175D2"/>
    <w:rsid w:val="00417800"/>
    <w:rsid w:val="00417F0E"/>
    <w:rsid w:val="0042130F"/>
    <w:rsid w:val="00422D24"/>
    <w:rsid w:val="00422D8A"/>
    <w:rsid w:val="0042377D"/>
    <w:rsid w:val="004300D7"/>
    <w:rsid w:val="00431E1A"/>
    <w:rsid w:val="004329DF"/>
    <w:rsid w:val="00432D74"/>
    <w:rsid w:val="004335EF"/>
    <w:rsid w:val="00433CD4"/>
    <w:rsid w:val="00434C1C"/>
    <w:rsid w:val="00435105"/>
    <w:rsid w:val="00440161"/>
    <w:rsid w:val="004404CB"/>
    <w:rsid w:val="004422AA"/>
    <w:rsid w:val="00443E06"/>
    <w:rsid w:val="00451895"/>
    <w:rsid w:val="00460822"/>
    <w:rsid w:val="00460DDC"/>
    <w:rsid w:val="00461E16"/>
    <w:rsid w:val="00461FDA"/>
    <w:rsid w:val="00463917"/>
    <w:rsid w:val="00464783"/>
    <w:rsid w:val="00464E98"/>
    <w:rsid w:val="0046581E"/>
    <w:rsid w:val="00465A6C"/>
    <w:rsid w:val="004660F0"/>
    <w:rsid w:val="0046652E"/>
    <w:rsid w:val="00466F6A"/>
    <w:rsid w:val="0046740E"/>
    <w:rsid w:val="004701CC"/>
    <w:rsid w:val="0048591A"/>
    <w:rsid w:val="00486B88"/>
    <w:rsid w:val="004946BD"/>
    <w:rsid w:val="00494E97"/>
    <w:rsid w:val="004963C1"/>
    <w:rsid w:val="004A0D4F"/>
    <w:rsid w:val="004A1F2A"/>
    <w:rsid w:val="004A5D74"/>
    <w:rsid w:val="004A5F88"/>
    <w:rsid w:val="004B0182"/>
    <w:rsid w:val="004B0A96"/>
    <w:rsid w:val="004B283B"/>
    <w:rsid w:val="004B4BE7"/>
    <w:rsid w:val="004B5DD5"/>
    <w:rsid w:val="004B6458"/>
    <w:rsid w:val="004B6842"/>
    <w:rsid w:val="004B6F86"/>
    <w:rsid w:val="004B7460"/>
    <w:rsid w:val="004C15E3"/>
    <w:rsid w:val="004C36BB"/>
    <w:rsid w:val="004C4829"/>
    <w:rsid w:val="004C61CF"/>
    <w:rsid w:val="004C6355"/>
    <w:rsid w:val="004D2578"/>
    <w:rsid w:val="004D4E57"/>
    <w:rsid w:val="004D54D4"/>
    <w:rsid w:val="004E0136"/>
    <w:rsid w:val="004E11A4"/>
    <w:rsid w:val="004E1CDE"/>
    <w:rsid w:val="004E1DAC"/>
    <w:rsid w:val="004E3ECD"/>
    <w:rsid w:val="004E6383"/>
    <w:rsid w:val="004F13BD"/>
    <w:rsid w:val="004F204D"/>
    <w:rsid w:val="004F384C"/>
    <w:rsid w:val="004F45E4"/>
    <w:rsid w:val="004F52B0"/>
    <w:rsid w:val="004F5A94"/>
    <w:rsid w:val="004F744D"/>
    <w:rsid w:val="00501486"/>
    <w:rsid w:val="00502007"/>
    <w:rsid w:val="005027D3"/>
    <w:rsid w:val="00505843"/>
    <w:rsid w:val="00510288"/>
    <w:rsid w:val="005107A8"/>
    <w:rsid w:val="00510A95"/>
    <w:rsid w:val="0051161C"/>
    <w:rsid w:val="0051166C"/>
    <w:rsid w:val="00513724"/>
    <w:rsid w:val="00513CCE"/>
    <w:rsid w:val="00513E5D"/>
    <w:rsid w:val="0051419B"/>
    <w:rsid w:val="00521754"/>
    <w:rsid w:val="0052193B"/>
    <w:rsid w:val="005223E1"/>
    <w:rsid w:val="00523147"/>
    <w:rsid w:val="00523F9E"/>
    <w:rsid w:val="00524D70"/>
    <w:rsid w:val="00525BCD"/>
    <w:rsid w:val="00526498"/>
    <w:rsid w:val="005276FB"/>
    <w:rsid w:val="0053095E"/>
    <w:rsid w:val="00530DF4"/>
    <w:rsid w:val="00531363"/>
    <w:rsid w:val="00533E8E"/>
    <w:rsid w:val="0054000E"/>
    <w:rsid w:val="0054066B"/>
    <w:rsid w:val="00541566"/>
    <w:rsid w:val="00541668"/>
    <w:rsid w:val="00541840"/>
    <w:rsid w:val="00544131"/>
    <w:rsid w:val="00544A5D"/>
    <w:rsid w:val="00544F52"/>
    <w:rsid w:val="00546028"/>
    <w:rsid w:val="00546F73"/>
    <w:rsid w:val="0054792A"/>
    <w:rsid w:val="00551EA4"/>
    <w:rsid w:val="005547AE"/>
    <w:rsid w:val="00556882"/>
    <w:rsid w:val="00557EA8"/>
    <w:rsid w:val="00561EE3"/>
    <w:rsid w:val="00564361"/>
    <w:rsid w:val="005645AE"/>
    <w:rsid w:val="00564BC9"/>
    <w:rsid w:val="00565BC3"/>
    <w:rsid w:val="00571589"/>
    <w:rsid w:val="005716E0"/>
    <w:rsid w:val="00572279"/>
    <w:rsid w:val="005747CE"/>
    <w:rsid w:val="0057493D"/>
    <w:rsid w:val="00574C4F"/>
    <w:rsid w:val="0057683B"/>
    <w:rsid w:val="00577906"/>
    <w:rsid w:val="00582D89"/>
    <w:rsid w:val="005846DD"/>
    <w:rsid w:val="00584CAF"/>
    <w:rsid w:val="005946A6"/>
    <w:rsid w:val="00595CC1"/>
    <w:rsid w:val="0059734A"/>
    <w:rsid w:val="005A08D9"/>
    <w:rsid w:val="005A113F"/>
    <w:rsid w:val="005A7A52"/>
    <w:rsid w:val="005B230B"/>
    <w:rsid w:val="005B23AC"/>
    <w:rsid w:val="005B25ED"/>
    <w:rsid w:val="005B2F70"/>
    <w:rsid w:val="005B756A"/>
    <w:rsid w:val="005C47C9"/>
    <w:rsid w:val="005C70DF"/>
    <w:rsid w:val="005D1ABC"/>
    <w:rsid w:val="005D3737"/>
    <w:rsid w:val="005D66F8"/>
    <w:rsid w:val="005E0D69"/>
    <w:rsid w:val="005E2202"/>
    <w:rsid w:val="005E4D33"/>
    <w:rsid w:val="005E55FF"/>
    <w:rsid w:val="005F17B9"/>
    <w:rsid w:val="005F1F46"/>
    <w:rsid w:val="005F37ED"/>
    <w:rsid w:val="005F6B3C"/>
    <w:rsid w:val="005F711A"/>
    <w:rsid w:val="00600C6D"/>
    <w:rsid w:val="00602440"/>
    <w:rsid w:val="00602A9F"/>
    <w:rsid w:val="00603784"/>
    <w:rsid w:val="00606978"/>
    <w:rsid w:val="00606E29"/>
    <w:rsid w:val="00607B0D"/>
    <w:rsid w:val="00607C98"/>
    <w:rsid w:val="00611CC4"/>
    <w:rsid w:val="0061398C"/>
    <w:rsid w:val="00614B8F"/>
    <w:rsid w:val="0061680D"/>
    <w:rsid w:val="00624400"/>
    <w:rsid w:val="00624BFA"/>
    <w:rsid w:val="00627161"/>
    <w:rsid w:val="00633E14"/>
    <w:rsid w:val="006363DD"/>
    <w:rsid w:val="00636904"/>
    <w:rsid w:val="00642E74"/>
    <w:rsid w:val="00643B4D"/>
    <w:rsid w:val="006440F8"/>
    <w:rsid w:val="00645A40"/>
    <w:rsid w:val="00646461"/>
    <w:rsid w:val="00647D5D"/>
    <w:rsid w:val="006505E7"/>
    <w:rsid w:val="006517AC"/>
    <w:rsid w:val="006528D1"/>
    <w:rsid w:val="006543FA"/>
    <w:rsid w:val="0065443D"/>
    <w:rsid w:val="00657F3D"/>
    <w:rsid w:val="00660373"/>
    <w:rsid w:val="006634FF"/>
    <w:rsid w:val="006642CC"/>
    <w:rsid w:val="00665810"/>
    <w:rsid w:val="00666362"/>
    <w:rsid w:val="00672940"/>
    <w:rsid w:val="00672D92"/>
    <w:rsid w:val="00672F41"/>
    <w:rsid w:val="00673003"/>
    <w:rsid w:val="006735DB"/>
    <w:rsid w:val="00673B13"/>
    <w:rsid w:val="00673C96"/>
    <w:rsid w:val="00674307"/>
    <w:rsid w:val="006745D5"/>
    <w:rsid w:val="0067614C"/>
    <w:rsid w:val="006820F0"/>
    <w:rsid w:val="006826E1"/>
    <w:rsid w:val="00682C0A"/>
    <w:rsid w:val="00683EA4"/>
    <w:rsid w:val="00685719"/>
    <w:rsid w:val="006902EA"/>
    <w:rsid w:val="00693ACD"/>
    <w:rsid w:val="006969D0"/>
    <w:rsid w:val="00696F1F"/>
    <w:rsid w:val="006A0AB4"/>
    <w:rsid w:val="006A369D"/>
    <w:rsid w:val="006A4638"/>
    <w:rsid w:val="006A52A3"/>
    <w:rsid w:val="006A5626"/>
    <w:rsid w:val="006A5AEA"/>
    <w:rsid w:val="006A5E82"/>
    <w:rsid w:val="006A7D3C"/>
    <w:rsid w:val="006A7F3D"/>
    <w:rsid w:val="006B0D3A"/>
    <w:rsid w:val="006B1251"/>
    <w:rsid w:val="006B1B5E"/>
    <w:rsid w:val="006B1ED5"/>
    <w:rsid w:val="006B46A5"/>
    <w:rsid w:val="006B7128"/>
    <w:rsid w:val="006B7D2E"/>
    <w:rsid w:val="006C4CF7"/>
    <w:rsid w:val="006D0813"/>
    <w:rsid w:val="006D22E6"/>
    <w:rsid w:val="006D3C71"/>
    <w:rsid w:val="006D3FA2"/>
    <w:rsid w:val="006D42C9"/>
    <w:rsid w:val="006D54AC"/>
    <w:rsid w:val="006D5841"/>
    <w:rsid w:val="006D612D"/>
    <w:rsid w:val="006D6A5A"/>
    <w:rsid w:val="006D750A"/>
    <w:rsid w:val="006E08C1"/>
    <w:rsid w:val="006E1D34"/>
    <w:rsid w:val="006E38E4"/>
    <w:rsid w:val="006E5EBB"/>
    <w:rsid w:val="006E6CFD"/>
    <w:rsid w:val="006F09AE"/>
    <w:rsid w:val="006F61EE"/>
    <w:rsid w:val="007009C1"/>
    <w:rsid w:val="00705410"/>
    <w:rsid w:val="0070633B"/>
    <w:rsid w:val="0070784D"/>
    <w:rsid w:val="00707EA6"/>
    <w:rsid w:val="00710FED"/>
    <w:rsid w:val="00711374"/>
    <w:rsid w:val="00711929"/>
    <w:rsid w:val="00715AF0"/>
    <w:rsid w:val="007163CA"/>
    <w:rsid w:val="00720B4D"/>
    <w:rsid w:val="00720F0A"/>
    <w:rsid w:val="007214EC"/>
    <w:rsid w:val="00722845"/>
    <w:rsid w:val="00722E05"/>
    <w:rsid w:val="00723CC8"/>
    <w:rsid w:val="00723D69"/>
    <w:rsid w:val="0072433B"/>
    <w:rsid w:val="00724EB0"/>
    <w:rsid w:val="00724F6C"/>
    <w:rsid w:val="00725F9F"/>
    <w:rsid w:val="007262DB"/>
    <w:rsid w:val="007270B8"/>
    <w:rsid w:val="007304DA"/>
    <w:rsid w:val="00731307"/>
    <w:rsid w:val="0073391B"/>
    <w:rsid w:val="00734E42"/>
    <w:rsid w:val="0073729F"/>
    <w:rsid w:val="00737351"/>
    <w:rsid w:val="007439F7"/>
    <w:rsid w:val="0074406D"/>
    <w:rsid w:val="00745A7D"/>
    <w:rsid w:val="00752A15"/>
    <w:rsid w:val="00752C7A"/>
    <w:rsid w:val="00753B4F"/>
    <w:rsid w:val="00753B5B"/>
    <w:rsid w:val="00754F0C"/>
    <w:rsid w:val="00756FFE"/>
    <w:rsid w:val="00760284"/>
    <w:rsid w:val="007602C9"/>
    <w:rsid w:val="00762461"/>
    <w:rsid w:val="00762F28"/>
    <w:rsid w:val="00763F52"/>
    <w:rsid w:val="007668B1"/>
    <w:rsid w:val="0076717C"/>
    <w:rsid w:val="00767466"/>
    <w:rsid w:val="00770585"/>
    <w:rsid w:val="007714B6"/>
    <w:rsid w:val="00772F24"/>
    <w:rsid w:val="00773426"/>
    <w:rsid w:val="00775D66"/>
    <w:rsid w:val="007766D7"/>
    <w:rsid w:val="007778F0"/>
    <w:rsid w:val="00780991"/>
    <w:rsid w:val="00780DF9"/>
    <w:rsid w:val="00783782"/>
    <w:rsid w:val="00783D82"/>
    <w:rsid w:val="00786ABD"/>
    <w:rsid w:val="00791720"/>
    <w:rsid w:val="00792548"/>
    <w:rsid w:val="0079343D"/>
    <w:rsid w:val="00796BC7"/>
    <w:rsid w:val="00796F78"/>
    <w:rsid w:val="0079703B"/>
    <w:rsid w:val="00797DBB"/>
    <w:rsid w:val="007A0744"/>
    <w:rsid w:val="007A3326"/>
    <w:rsid w:val="007A481D"/>
    <w:rsid w:val="007A64D8"/>
    <w:rsid w:val="007A6E85"/>
    <w:rsid w:val="007A754C"/>
    <w:rsid w:val="007A7838"/>
    <w:rsid w:val="007B1779"/>
    <w:rsid w:val="007B3E95"/>
    <w:rsid w:val="007B6DE2"/>
    <w:rsid w:val="007C2896"/>
    <w:rsid w:val="007C5248"/>
    <w:rsid w:val="007C5E43"/>
    <w:rsid w:val="007C6369"/>
    <w:rsid w:val="007D134D"/>
    <w:rsid w:val="007D2869"/>
    <w:rsid w:val="007D2F2A"/>
    <w:rsid w:val="007D5FF4"/>
    <w:rsid w:val="007D6D55"/>
    <w:rsid w:val="007D74F0"/>
    <w:rsid w:val="007E229F"/>
    <w:rsid w:val="007E64EC"/>
    <w:rsid w:val="007E71C4"/>
    <w:rsid w:val="007E775A"/>
    <w:rsid w:val="007F02D3"/>
    <w:rsid w:val="007F04B5"/>
    <w:rsid w:val="007F082C"/>
    <w:rsid w:val="007F0875"/>
    <w:rsid w:val="007F2F88"/>
    <w:rsid w:val="007F777F"/>
    <w:rsid w:val="008007E9"/>
    <w:rsid w:val="00800902"/>
    <w:rsid w:val="008051D7"/>
    <w:rsid w:val="00806373"/>
    <w:rsid w:val="00810471"/>
    <w:rsid w:val="008109E9"/>
    <w:rsid w:val="00810C21"/>
    <w:rsid w:val="00810EAC"/>
    <w:rsid w:val="0081199C"/>
    <w:rsid w:val="0081300E"/>
    <w:rsid w:val="0081354D"/>
    <w:rsid w:val="00814E08"/>
    <w:rsid w:val="00815A61"/>
    <w:rsid w:val="0081657C"/>
    <w:rsid w:val="008173A5"/>
    <w:rsid w:val="00817A7A"/>
    <w:rsid w:val="00821D1F"/>
    <w:rsid w:val="00823751"/>
    <w:rsid w:val="00826F12"/>
    <w:rsid w:val="00831E3C"/>
    <w:rsid w:val="00833E11"/>
    <w:rsid w:val="00833EC0"/>
    <w:rsid w:val="00833EF3"/>
    <w:rsid w:val="00835EF6"/>
    <w:rsid w:val="008362B0"/>
    <w:rsid w:val="00840528"/>
    <w:rsid w:val="0084267C"/>
    <w:rsid w:val="00843ED8"/>
    <w:rsid w:val="00845151"/>
    <w:rsid w:val="008462A6"/>
    <w:rsid w:val="00846565"/>
    <w:rsid w:val="0084694E"/>
    <w:rsid w:val="008470AF"/>
    <w:rsid w:val="00847ADF"/>
    <w:rsid w:val="0085017A"/>
    <w:rsid w:val="008551A1"/>
    <w:rsid w:val="00855873"/>
    <w:rsid w:val="00856188"/>
    <w:rsid w:val="00856477"/>
    <w:rsid w:val="00856CD6"/>
    <w:rsid w:val="00861BAE"/>
    <w:rsid w:val="00861CC6"/>
    <w:rsid w:val="00866E21"/>
    <w:rsid w:val="00867B14"/>
    <w:rsid w:val="008723F6"/>
    <w:rsid w:val="00873EFF"/>
    <w:rsid w:val="00874EAE"/>
    <w:rsid w:val="00875174"/>
    <w:rsid w:val="00875B55"/>
    <w:rsid w:val="00880A38"/>
    <w:rsid w:val="00881875"/>
    <w:rsid w:val="00883E2A"/>
    <w:rsid w:val="00883E81"/>
    <w:rsid w:val="0088458B"/>
    <w:rsid w:val="00885167"/>
    <w:rsid w:val="008863AC"/>
    <w:rsid w:val="00887E45"/>
    <w:rsid w:val="00890A1F"/>
    <w:rsid w:val="008920E7"/>
    <w:rsid w:val="00896373"/>
    <w:rsid w:val="008964DF"/>
    <w:rsid w:val="008A0BC9"/>
    <w:rsid w:val="008A20D8"/>
    <w:rsid w:val="008A2602"/>
    <w:rsid w:val="008A4656"/>
    <w:rsid w:val="008A588E"/>
    <w:rsid w:val="008A5937"/>
    <w:rsid w:val="008A7285"/>
    <w:rsid w:val="008A79BB"/>
    <w:rsid w:val="008B165A"/>
    <w:rsid w:val="008B48A7"/>
    <w:rsid w:val="008B4B30"/>
    <w:rsid w:val="008B6C3E"/>
    <w:rsid w:val="008C1333"/>
    <w:rsid w:val="008C489F"/>
    <w:rsid w:val="008C5251"/>
    <w:rsid w:val="008C7BFB"/>
    <w:rsid w:val="008D0EE6"/>
    <w:rsid w:val="008D1E64"/>
    <w:rsid w:val="008D23F4"/>
    <w:rsid w:val="008D53F4"/>
    <w:rsid w:val="008D5A15"/>
    <w:rsid w:val="008D6263"/>
    <w:rsid w:val="008D6E5D"/>
    <w:rsid w:val="008E062C"/>
    <w:rsid w:val="008E0A18"/>
    <w:rsid w:val="008E3BB1"/>
    <w:rsid w:val="008E3DA4"/>
    <w:rsid w:val="008E6D1A"/>
    <w:rsid w:val="008E6D32"/>
    <w:rsid w:val="008E72D0"/>
    <w:rsid w:val="008E7F39"/>
    <w:rsid w:val="008F16E2"/>
    <w:rsid w:val="008F19BF"/>
    <w:rsid w:val="008F2626"/>
    <w:rsid w:val="008F36B8"/>
    <w:rsid w:val="008F4ECC"/>
    <w:rsid w:val="008F5171"/>
    <w:rsid w:val="008F612B"/>
    <w:rsid w:val="008F7D50"/>
    <w:rsid w:val="00902BAE"/>
    <w:rsid w:val="00903DD3"/>
    <w:rsid w:val="009046C1"/>
    <w:rsid w:val="009054AD"/>
    <w:rsid w:val="00907689"/>
    <w:rsid w:val="00913DBA"/>
    <w:rsid w:val="009157BF"/>
    <w:rsid w:val="0091699D"/>
    <w:rsid w:val="00916DCD"/>
    <w:rsid w:val="009170C1"/>
    <w:rsid w:val="00920609"/>
    <w:rsid w:val="00920EDE"/>
    <w:rsid w:val="00923DF6"/>
    <w:rsid w:val="00927936"/>
    <w:rsid w:val="00930A45"/>
    <w:rsid w:val="009313CD"/>
    <w:rsid w:val="00931FD8"/>
    <w:rsid w:val="00935E5E"/>
    <w:rsid w:val="0093677B"/>
    <w:rsid w:val="00936F6F"/>
    <w:rsid w:val="00941177"/>
    <w:rsid w:val="0094371F"/>
    <w:rsid w:val="0094376A"/>
    <w:rsid w:val="009443B3"/>
    <w:rsid w:val="00945588"/>
    <w:rsid w:val="00945E37"/>
    <w:rsid w:val="00945F83"/>
    <w:rsid w:val="009465E5"/>
    <w:rsid w:val="00947402"/>
    <w:rsid w:val="00947DB1"/>
    <w:rsid w:val="00953068"/>
    <w:rsid w:val="009550D3"/>
    <w:rsid w:val="009569B1"/>
    <w:rsid w:val="009574AD"/>
    <w:rsid w:val="00962496"/>
    <w:rsid w:val="0096462B"/>
    <w:rsid w:val="009654B7"/>
    <w:rsid w:val="00966010"/>
    <w:rsid w:val="009715A0"/>
    <w:rsid w:val="0097246C"/>
    <w:rsid w:val="0097246F"/>
    <w:rsid w:val="0097362C"/>
    <w:rsid w:val="00975F47"/>
    <w:rsid w:val="00976641"/>
    <w:rsid w:val="00980A84"/>
    <w:rsid w:val="00981361"/>
    <w:rsid w:val="00983B17"/>
    <w:rsid w:val="009851C6"/>
    <w:rsid w:val="00987971"/>
    <w:rsid w:val="009A23E9"/>
    <w:rsid w:val="009A2E26"/>
    <w:rsid w:val="009A3E21"/>
    <w:rsid w:val="009A6DBD"/>
    <w:rsid w:val="009A6F32"/>
    <w:rsid w:val="009A7638"/>
    <w:rsid w:val="009B0FA1"/>
    <w:rsid w:val="009B3324"/>
    <w:rsid w:val="009B5CC2"/>
    <w:rsid w:val="009C19D7"/>
    <w:rsid w:val="009C1C61"/>
    <w:rsid w:val="009C22C3"/>
    <w:rsid w:val="009C7BF0"/>
    <w:rsid w:val="009D6F0D"/>
    <w:rsid w:val="009D792A"/>
    <w:rsid w:val="009D7985"/>
    <w:rsid w:val="009E2152"/>
    <w:rsid w:val="009E2249"/>
    <w:rsid w:val="009E4BEF"/>
    <w:rsid w:val="009E6D17"/>
    <w:rsid w:val="009E6D80"/>
    <w:rsid w:val="009E77CA"/>
    <w:rsid w:val="009F0C01"/>
    <w:rsid w:val="009F0E49"/>
    <w:rsid w:val="009F320C"/>
    <w:rsid w:val="009F3276"/>
    <w:rsid w:val="009F3982"/>
    <w:rsid w:val="009F4B07"/>
    <w:rsid w:val="009F5BCD"/>
    <w:rsid w:val="009F6F1B"/>
    <w:rsid w:val="00A02BA8"/>
    <w:rsid w:val="00A0357B"/>
    <w:rsid w:val="00A057D2"/>
    <w:rsid w:val="00A06CBB"/>
    <w:rsid w:val="00A11803"/>
    <w:rsid w:val="00A13A57"/>
    <w:rsid w:val="00A14961"/>
    <w:rsid w:val="00A14CEB"/>
    <w:rsid w:val="00A14D02"/>
    <w:rsid w:val="00A1634E"/>
    <w:rsid w:val="00A16D36"/>
    <w:rsid w:val="00A212F9"/>
    <w:rsid w:val="00A21815"/>
    <w:rsid w:val="00A221DD"/>
    <w:rsid w:val="00A223A8"/>
    <w:rsid w:val="00A24867"/>
    <w:rsid w:val="00A306B9"/>
    <w:rsid w:val="00A30B2C"/>
    <w:rsid w:val="00A3412F"/>
    <w:rsid w:val="00A343F3"/>
    <w:rsid w:val="00A34B14"/>
    <w:rsid w:val="00A34FFF"/>
    <w:rsid w:val="00A3586E"/>
    <w:rsid w:val="00A36CD1"/>
    <w:rsid w:val="00A41C1C"/>
    <w:rsid w:val="00A43F74"/>
    <w:rsid w:val="00A50919"/>
    <w:rsid w:val="00A50FAB"/>
    <w:rsid w:val="00A510DF"/>
    <w:rsid w:val="00A51E81"/>
    <w:rsid w:val="00A52739"/>
    <w:rsid w:val="00A53452"/>
    <w:rsid w:val="00A54D79"/>
    <w:rsid w:val="00A561D4"/>
    <w:rsid w:val="00A61884"/>
    <w:rsid w:val="00A61F92"/>
    <w:rsid w:val="00A677EE"/>
    <w:rsid w:val="00A700A8"/>
    <w:rsid w:val="00A72713"/>
    <w:rsid w:val="00A7363E"/>
    <w:rsid w:val="00A75E0F"/>
    <w:rsid w:val="00A776A9"/>
    <w:rsid w:val="00A814A1"/>
    <w:rsid w:val="00A83835"/>
    <w:rsid w:val="00A83DB2"/>
    <w:rsid w:val="00A84DEA"/>
    <w:rsid w:val="00A852EA"/>
    <w:rsid w:val="00A85CF1"/>
    <w:rsid w:val="00A86592"/>
    <w:rsid w:val="00A868B5"/>
    <w:rsid w:val="00A90FD9"/>
    <w:rsid w:val="00A92AA5"/>
    <w:rsid w:val="00A9418E"/>
    <w:rsid w:val="00A944CE"/>
    <w:rsid w:val="00A94C8B"/>
    <w:rsid w:val="00A950DA"/>
    <w:rsid w:val="00A96CCF"/>
    <w:rsid w:val="00AA05CF"/>
    <w:rsid w:val="00AA0BB8"/>
    <w:rsid w:val="00AA0E4F"/>
    <w:rsid w:val="00AA123D"/>
    <w:rsid w:val="00AA1EEC"/>
    <w:rsid w:val="00AA4DC5"/>
    <w:rsid w:val="00AA5033"/>
    <w:rsid w:val="00AB2219"/>
    <w:rsid w:val="00AB2304"/>
    <w:rsid w:val="00AB23B5"/>
    <w:rsid w:val="00AB3677"/>
    <w:rsid w:val="00AB5347"/>
    <w:rsid w:val="00AC19D6"/>
    <w:rsid w:val="00AC2C30"/>
    <w:rsid w:val="00AC2C90"/>
    <w:rsid w:val="00AC423E"/>
    <w:rsid w:val="00AC5CFC"/>
    <w:rsid w:val="00AC5EDF"/>
    <w:rsid w:val="00AC62B0"/>
    <w:rsid w:val="00AC6839"/>
    <w:rsid w:val="00AC761B"/>
    <w:rsid w:val="00AD0569"/>
    <w:rsid w:val="00AD4A6B"/>
    <w:rsid w:val="00AD5370"/>
    <w:rsid w:val="00AD66FC"/>
    <w:rsid w:val="00AE274C"/>
    <w:rsid w:val="00AE30F8"/>
    <w:rsid w:val="00AE4B9D"/>
    <w:rsid w:val="00AE67DE"/>
    <w:rsid w:val="00AE6DB1"/>
    <w:rsid w:val="00AE7033"/>
    <w:rsid w:val="00AE74F2"/>
    <w:rsid w:val="00AE75C2"/>
    <w:rsid w:val="00AE7DCA"/>
    <w:rsid w:val="00AF3D02"/>
    <w:rsid w:val="00AF3F4B"/>
    <w:rsid w:val="00AF4331"/>
    <w:rsid w:val="00AF6B79"/>
    <w:rsid w:val="00B0013C"/>
    <w:rsid w:val="00B00B63"/>
    <w:rsid w:val="00B02380"/>
    <w:rsid w:val="00B04E62"/>
    <w:rsid w:val="00B059F6"/>
    <w:rsid w:val="00B11287"/>
    <w:rsid w:val="00B1577A"/>
    <w:rsid w:val="00B1644E"/>
    <w:rsid w:val="00B172D9"/>
    <w:rsid w:val="00B21B92"/>
    <w:rsid w:val="00B23859"/>
    <w:rsid w:val="00B25AC3"/>
    <w:rsid w:val="00B26651"/>
    <w:rsid w:val="00B26EA9"/>
    <w:rsid w:val="00B32714"/>
    <w:rsid w:val="00B32FBF"/>
    <w:rsid w:val="00B331B9"/>
    <w:rsid w:val="00B34D38"/>
    <w:rsid w:val="00B40B52"/>
    <w:rsid w:val="00B40F32"/>
    <w:rsid w:val="00B42387"/>
    <w:rsid w:val="00B4269F"/>
    <w:rsid w:val="00B43831"/>
    <w:rsid w:val="00B43CEC"/>
    <w:rsid w:val="00B44949"/>
    <w:rsid w:val="00B46C34"/>
    <w:rsid w:val="00B47106"/>
    <w:rsid w:val="00B5042C"/>
    <w:rsid w:val="00B55A82"/>
    <w:rsid w:val="00B5636A"/>
    <w:rsid w:val="00B6007A"/>
    <w:rsid w:val="00B600B5"/>
    <w:rsid w:val="00B60BB0"/>
    <w:rsid w:val="00B61200"/>
    <w:rsid w:val="00B619FE"/>
    <w:rsid w:val="00B6400C"/>
    <w:rsid w:val="00B65519"/>
    <w:rsid w:val="00B672B8"/>
    <w:rsid w:val="00B70046"/>
    <w:rsid w:val="00B718E8"/>
    <w:rsid w:val="00B72DAF"/>
    <w:rsid w:val="00B73D68"/>
    <w:rsid w:val="00B74CB2"/>
    <w:rsid w:val="00B76F1D"/>
    <w:rsid w:val="00B8024D"/>
    <w:rsid w:val="00B80907"/>
    <w:rsid w:val="00B81DDD"/>
    <w:rsid w:val="00B8258A"/>
    <w:rsid w:val="00B82E67"/>
    <w:rsid w:val="00B82F1B"/>
    <w:rsid w:val="00B83D68"/>
    <w:rsid w:val="00B90245"/>
    <w:rsid w:val="00B935B0"/>
    <w:rsid w:val="00B950DF"/>
    <w:rsid w:val="00B97DB9"/>
    <w:rsid w:val="00BA1FE9"/>
    <w:rsid w:val="00BA42CB"/>
    <w:rsid w:val="00BA478E"/>
    <w:rsid w:val="00BA6B62"/>
    <w:rsid w:val="00BA6E43"/>
    <w:rsid w:val="00BA706E"/>
    <w:rsid w:val="00BA7883"/>
    <w:rsid w:val="00BB175C"/>
    <w:rsid w:val="00BB479B"/>
    <w:rsid w:val="00BB48A7"/>
    <w:rsid w:val="00BB619E"/>
    <w:rsid w:val="00BB79D2"/>
    <w:rsid w:val="00BC1D76"/>
    <w:rsid w:val="00BC2078"/>
    <w:rsid w:val="00BC3BCA"/>
    <w:rsid w:val="00BC498E"/>
    <w:rsid w:val="00BC67C3"/>
    <w:rsid w:val="00BD05DB"/>
    <w:rsid w:val="00BD3B25"/>
    <w:rsid w:val="00BD5EB3"/>
    <w:rsid w:val="00BE0F00"/>
    <w:rsid w:val="00BE57BC"/>
    <w:rsid w:val="00BE5E2D"/>
    <w:rsid w:val="00BF015E"/>
    <w:rsid w:val="00BF2499"/>
    <w:rsid w:val="00BF3316"/>
    <w:rsid w:val="00BF6A4C"/>
    <w:rsid w:val="00BF6FDF"/>
    <w:rsid w:val="00C00A1F"/>
    <w:rsid w:val="00C01DB8"/>
    <w:rsid w:val="00C02635"/>
    <w:rsid w:val="00C04930"/>
    <w:rsid w:val="00C05715"/>
    <w:rsid w:val="00C05752"/>
    <w:rsid w:val="00C0636C"/>
    <w:rsid w:val="00C10947"/>
    <w:rsid w:val="00C111B8"/>
    <w:rsid w:val="00C1237E"/>
    <w:rsid w:val="00C12B58"/>
    <w:rsid w:val="00C13A68"/>
    <w:rsid w:val="00C14792"/>
    <w:rsid w:val="00C15A6E"/>
    <w:rsid w:val="00C166A6"/>
    <w:rsid w:val="00C209D2"/>
    <w:rsid w:val="00C21D76"/>
    <w:rsid w:val="00C22BE1"/>
    <w:rsid w:val="00C245F8"/>
    <w:rsid w:val="00C266BA"/>
    <w:rsid w:val="00C26AB2"/>
    <w:rsid w:val="00C30F8B"/>
    <w:rsid w:val="00C3185B"/>
    <w:rsid w:val="00C3587A"/>
    <w:rsid w:val="00C3657D"/>
    <w:rsid w:val="00C36BC1"/>
    <w:rsid w:val="00C4034B"/>
    <w:rsid w:val="00C411DA"/>
    <w:rsid w:val="00C41A07"/>
    <w:rsid w:val="00C4671E"/>
    <w:rsid w:val="00C4685B"/>
    <w:rsid w:val="00C46F9E"/>
    <w:rsid w:val="00C50A9B"/>
    <w:rsid w:val="00C57A36"/>
    <w:rsid w:val="00C57E07"/>
    <w:rsid w:val="00C603C4"/>
    <w:rsid w:val="00C632C8"/>
    <w:rsid w:val="00C6487D"/>
    <w:rsid w:val="00C70DB7"/>
    <w:rsid w:val="00C71256"/>
    <w:rsid w:val="00C72B62"/>
    <w:rsid w:val="00C734D6"/>
    <w:rsid w:val="00C74A41"/>
    <w:rsid w:val="00C74FA2"/>
    <w:rsid w:val="00C75B95"/>
    <w:rsid w:val="00C8056E"/>
    <w:rsid w:val="00C872A4"/>
    <w:rsid w:val="00C904CD"/>
    <w:rsid w:val="00C91944"/>
    <w:rsid w:val="00C93E3A"/>
    <w:rsid w:val="00C965C4"/>
    <w:rsid w:val="00CA298E"/>
    <w:rsid w:val="00CA59FF"/>
    <w:rsid w:val="00CA6180"/>
    <w:rsid w:val="00CA6190"/>
    <w:rsid w:val="00CB2B41"/>
    <w:rsid w:val="00CB304F"/>
    <w:rsid w:val="00CB7728"/>
    <w:rsid w:val="00CC1F83"/>
    <w:rsid w:val="00CC2C0D"/>
    <w:rsid w:val="00CC4793"/>
    <w:rsid w:val="00CC5097"/>
    <w:rsid w:val="00CC6924"/>
    <w:rsid w:val="00CC6943"/>
    <w:rsid w:val="00CC7816"/>
    <w:rsid w:val="00CD03BF"/>
    <w:rsid w:val="00CE036A"/>
    <w:rsid w:val="00CE36C1"/>
    <w:rsid w:val="00CE40F0"/>
    <w:rsid w:val="00CE5E55"/>
    <w:rsid w:val="00CE622C"/>
    <w:rsid w:val="00CE7D1C"/>
    <w:rsid w:val="00CF17EB"/>
    <w:rsid w:val="00CF1CCC"/>
    <w:rsid w:val="00CF6F7C"/>
    <w:rsid w:val="00CF7A7D"/>
    <w:rsid w:val="00D014E8"/>
    <w:rsid w:val="00D01540"/>
    <w:rsid w:val="00D03D89"/>
    <w:rsid w:val="00D0642B"/>
    <w:rsid w:val="00D106E4"/>
    <w:rsid w:val="00D10969"/>
    <w:rsid w:val="00D113AA"/>
    <w:rsid w:val="00D136A6"/>
    <w:rsid w:val="00D167AF"/>
    <w:rsid w:val="00D16D9A"/>
    <w:rsid w:val="00D17544"/>
    <w:rsid w:val="00D20755"/>
    <w:rsid w:val="00D22D44"/>
    <w:rsid w:val="00D24D0B"/>
    <w:rsid w:val="00D2643D"/>
    <w:rsid w:val="00D2745A"/>
    <w:rsid w:val="00D30120"/>
    <w:rsid w:val="00D30CF4"/>
    <w:rsid w:val="00D3160D"/>
    <w:rsid w:val="00D3424C"/>
    <w:rsid w:val="00D3517C"/>
    <w:rsid w:val="00D359D8"/>
    <w:rsid w:val="00D35F70"/>
    <w:rsid w:val="00D36E93"/>
    <w:rsid w:val="00D37CB3"/>
    <w:rsid w:val="00D4031F"/>
    <w:rsid w:val="00D4158B"/>
    <w:rsid w:val="00D421D7"/>
    <w:rsid w:val="00D432A2"/>
    <w:rsid w:val="00D440D5"/>
    <w:rsid w:val="00D45654"/>
    <w:rsid w:val="00D45DE8"/>
    <w:rsid w:val="00D47AC9"/>
    <w:rsid w:val="00D50295"/>
    <w:rsid w:val="00D5035E"/>
    <w:rsid w:val="00D52615"/>
    <w:rsid w:val="00D5299E"/>
    <w:rsid w:val="00D53ED5"/>
    <w:rsid w:val="00D60A9E"/>
    <w:rsid w:val="00D6418F"/>
    <w:rsid w:val="00D64D66"/>
    <w:rsid w:val="00D668FE"/>
    <w:rsid w:val="00D72CC1"/>
    <w:rsid w:val="00D75FD9"/>
    <w:rsid w:val="00D76ED2"/>
    <w:rsid w:val="00D81063"/>
    <w:rsid w:val="00D81A8B"/>
    <w:rsid w:val="00D834E4"/>
    <w:rsid w:val="00D859CD"/>
    <w:rsid w:val="00D862D3"/>
    <w:rsid w:val="00D877F7"/>
    <w:rsid w:val="00D90B88"/>
    <w:rsid w:val="00D91E9C"/>
    <w:rsid w:val="00D944DC"/>
    <w:rsid w:val="00D947AC"/>
    <w:rsid w:val="00D947C3"/>
    <w:rsid w:val="00D9731E"/>
    <w:rsid w:val="00D97A4D"/>
    <w:rsid w:val="00DA3BED"/>
    <w:rsid w:val="00DA3C4A"/>
    <w:rsid w:val="00DA4515"/>
    <w:rsid w:val="00DA4A94"/>
    <w:rsid w:val="00DA64BA"/>
    <w:rsid w:val="00DA6E4E"/>
    <w:rsid w:val="00DA722C"/>
    <w:rsid w:val="00DB0BF9"/>
    <w:rsid w:val="00DB7594"/>
    <w:rsid w:val="00DB759C"/>
    <w:rsid w:val="00DC181E"/>
    <w:rsid w:val="00DC2100"/>
    <w:rsid w:val="00DC4D05"/>
    <w:rsid w:val="00DC7A51"/>
    <w:rsid w:val="00DD143E"/>
    <w:rsid w:val="00DD2184"/>
    <w:rsid w:val="00DD4A6D"/>
    <w:rsid w:val="00DD5324"/>
    <w:rsid w:val="00DD7FB9"/>
    <w:rsid w:val="00DE13ED"/>
    <w:rsid w:val="00DE40B6"/>
    <w:rsid w:val="00DE5530"/>
    <w:rsid w:val="00DE6AEF"/>
    <w:rsid w:val="00DF2316"/>
    <w:rsid w:val="00DF3233"/>
    <w:rsid w:val="00DF469D"/>
    <w:rsid w:val="00DF4F96"/>
    <w:rsid w:val="00DF6397"/>
    <w:rsid w:val="00E00932"/>
    <w:rsid w:val="00E05B4A"/>
    <w:rsid w:val="00E07EA5"/>
    <w:rsid w:val="00E14F8D"/>
    <w:rsid w:val="00E160CC"/>
    <w:rsid w:val="00E16C74"/>
    <w:rsid w:val="00E2033D"/>
    <w:rsid w:val="00E23C0D"/>
    <w:rsid w:val="00E24084"/>
    <w:rsid w:val="00E24118"/>
    <w:rsid w:val="00E25BFF"/>
    <w:rsid w:val="00E26B43"/>
    <w:rsid w:val="00E27017"/>
    <w:rsid w:val="00E307A3"/>
    <w:rsid w:val="00E307AB"/>
    <w:rsid w:val="00E30C1B"/>
    <w:rsid w:val="00E31C92"/>
    <w:rsid w:val="00E334C5"/>
    <w:rsid w:val="00E34E77"/>
    <w:rsid w:val="00E36C4B"/>
    <w:rsid w:val="00E36D56"/>
    <w:rsid w:val="00E40128"/>
    <w:rsid w:val="00E412ED"/>
    <w:rsid w:val="00E41D31"/>
    <w:rsid w:val="00E4207E"/>
    <w:rsid w:val="00E42848"/>
    <w:rsid w:val="00E43191"/>
    <w:rsid w:val="00E4349C"/>
    <w:rsid w:val="00E46106"/>
    <w:rsid w:val="00E4668E"/>
    <w:rsid w:val="00E475BF"/>
    <w:rsid w:val="00E47CA9"/>
    <w:rsid w:val="00E50D81"/>
    <w:rsid w:val="00E54D3F"/>
    <w:rsid w:val="00E60579"/>
    <w:rsid w:val="00E60E41"/>
    <w:rsid w:val="00E6199C"/>
    <w:rsid w:val="00E61B82"/>
    <w:rsid w:val="00E6239A"/>
    <w:rsid w:val="00E6366E"/>
    <w:rsid w:val="00E63D16"/>
    <w:rsid w:val="00E65F8A"/>
    <w:rsid w:val="00E70CF6"/>
    <w:rsid w:val="00E721DA"/>
    <w:rsid w:val="00E7222B"/>
    <w:rsid w:val="00E72346"/>
    <w:rsid w:val="00E72C38"/>
    <w:rsid w:val="00E76A35"/>
    <w:rsid w:val="00E81AF7"/>
    <w:rsid w:val="00E85C71"/>
    <w:rsid w:val="00E86E56"/>
    <w:rsid w:val="00E873D1"/>
    <w:rsid w:val="00E8751B"/>
    <w:rsid w:val="00E9118B"/>
    <w:rsid w:val="00E91D64"/>
    <w:rsid w:val="00E92141"/>
    <w:rsid w:val="00E92B0A"/>
    <w:rsid w:val="00E9495A"/>
    <w:rsid w:val="00E94DA3"/>
    <w:rsid w:val="00E96097"/>
    <w:rsid w:val="00E974EA"/>
    <w:rsid w:val="00EA1C43"/>
    <w:rsid w:val="00EA255B"/>
    <w:rsid w:val="00EA5028"/>
    <w:rsid w:val="00EA532B"/>
    <w:rsid w:val="00EA7E2E"/>
    <w:rsid w:val="00EB36EC"/>
    <w:rsid w:val="00EB41BD"/>
    <w:rsid w:val="00EB4214"/>
    <w:rsid w:val="00EB442D"/>
    <w:rsid w:val="00EB461D"/>
    <w:rsid w:val="00EB651F"/>
    <w:rsid w:val="00EB660B"/>
    <w:rsid w:val="00EB6EBE"/>
    <w:rsid w:val="00EC01E4"/>
    <w:rsid w:val="00EC0B09"/>
    <w:rsid w:val="00EC1754"/>
    <w:rsid w:val="00EC3139"/>
    <w:rsid w:val="00EC3721"/>
    <w:rsid w:val="00EC46A3"/>
    <w:rsid w:val="00EC653F"/>
    <w:rsid w:val="00EC6C9B"/>
    <w:rsid w:val="00EC72DE"/>
    <w:rsid w:val="00ED1F8E"/>
    <w:rsid w:val="00ED4A3D"/>
    <w:rsid w:val="00ED4B4D"/>
    <w:rsid w:val="00ED6841"/>
    <w:rsid w:val="00EE0FB0"/>
    <w:rsid w:val="00EE6418"/>
    <w:rsid w:val="00EF0CBB"/>
    <w:rsid w:val="00EF1958"/>
    <w:rsid w:val="00EF2630"/>
    <w:rsid w:val="00EF7426"/>
    <w:rsid w:val="00F0116A"/>
    <w:rsid w:val="00F019DF"/>
    <w:rsid w:val="00F02B6B"/>
    <w:rsid w:val="00F044CC"/>
    <w:rsid w:val="00F04E77"/>
    <w:rsid w:val="00F05EF1"/>
    <w:rsid w:val="00F07127"/>
    <w:rsid w:val="00F104E9"/>
    <w:rsid w:val="00F10E54"/>
    <w:rsid w:val="00F16F93"/>
    <w:rsid w:val="00F21890"/>
    <w:rsid w:val="00F22B9E"/>
    <w:rsid w:val="00F22E6B"/>
    <w:rsid w:val="00F2686A"/>
    <w:rsid w:val="00F30EEF"/>
    <w:rsid w:val="00F31D05"/>
    <w:rsid w:val="00F32F3A"/>
    <w:rsid w:val="00F33022"/>
    <w:rsid w:val="00F33AF8"/>
    <w:rsid w:val="00F33F7B"/>
    <w:rsid w:val="00F3516F"/>
    <w:rsid w:val="00F36315"/>
    <w:rsid w:val="00F37D62"/>
    <w:rsid w:val="00F37FD3"/>
    <w:rsid w:val="00F42815"/>
    <w:rsid w:val="00F44802"/>
    <w:rsid w:val="00F450D4"/>
    <w:rsid w:val="00F51BA8"/>
    <w:rsid w:val="00F53BF3"/>
    <w:rsid w:val="00F55FF8"/>
    <w:rsid w:val="00F56452"/>
    <w:rsid w:val="00F56C5D"/>
    <w:rsid w:val="00F575D7"/>
    <w:rsid w:val="00F62B7F"/>
    <w:rsid w:val="00F63D0F"/>
    <w:rsid w:val="00F718A0"/>
    <w:rsid w:val="00F7282D"/>
    <w:rsid w:val="00F72A30"/>
    <w:rsid w:val="00F7443D"/>
    <w:rsid w:val="00F74956"/>
    <w:rsid w:val="00F7507F"/>
    <w:rsid w:val="00F775D3"/>
    <w:rsid w:val="00F80EF6"/>
    <w:rsid w:val="00F813D9"/>
    <w:rsid w:val="00F8143F"/>
    <w:rsid w:val="00F82719"/>
    <w:rsid w:val="00F8339D"/>
    <w:rsid w:val="00F833E0"/>
    <w:rsid w:val="00F8358A"/>
    <w:rsid w:val="00F87C81"/>
    <w:rsid w:val="00F90D03"/>
    <w:rsid w:val="00F9246B"/>
    <w:rsid w:val="00FA0825"/>
    <w:rsid w:val="00FA4F8B"/>
    <w:rsid w:val="00FA6B87"/>
    <w:rsid w:val="00FA7531"/>
    <w:rsid w:val="00FB04A9"/>
    <w:rsid w:val="00FB064D"/>
    <w:rsid w:val="00FB0D7C"/>
    <w:rsid w:val="00FB1C54"/>
    <w:rsid w:val="00FB200E"/>
    <w:rsid w:val="00FB77CD"/>
    <w:rsid w:val="00FC0C53"/>
    <w:rsid w:val="00FC267E"/>
    <w:rsid w:val="00FC2BF3"/>
    <w:rsid w:val="00FC48AB"/>
    <w:rsid w:val="00FC6F08"/>
    <w:rsid w:val="00FD0265"/>
    <w:rsid w:val="00FD2A54"/>
    <w:rsid w:val="00FD3294"/>
    <w:rsid w:val="00FE402B"/>
    <w:rsid w:val="00FE41EE"/>
    <w:rsid w:val="00FE421A"/>
    <w:rsid w:val="00FE4FF5"/>
    <w:rsid w:val="00FE7B78"/>
    <w:rsid w:val="00FF010A"/>
    <w:rsid w:val="00FF019C"/>
    <w:rsid w:val="00FF1140"/>
    <w:rsid w:val="00FF12A3"/>
    <w:rsid w:val="00FF2B6C"/>
    <w:rsid w:val="00FF302D"/>
    <w:rsid w:val="00FF3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1ee,#eef2f6,#ededf7,#a39f7d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1EE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aliases w:val="Heading 12"/>
    <w:basedOn w:val="Normal"/>
    <w:link w:val="OdlomakpopisaChar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C14792"/>
    <w:rPr>
      <w:color w:val="605E5C"/>
      <w:shd w:val="clear" w:color="auto" w:fill="E1DFDD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0E7A82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0E7A82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0E7A82"/>
    <w:rPr>
      <w:vertAlign w:val="superscript"/>
    </w:rPr>
  </w:style>
  <w:style w:type="character" w:customStyle="1" w:styleId="OdlomakpopisaChar">
    <w:name w:val="Odlomak popisa Char"/>
    <w:aliases w:val="Heading 12 Char"/>
    <w:link w:val="Odlomakpopisa"/>
    <w:uiPriority w:val="34"/>
    <w:locked/>
    <w:rsid w:val="00831E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60.jpeg"/><Relationship Id="rId26" Type="http://schemas.openxmlformats.org/officeDocument/2006/relationships/diagramLayout" Target="diagrams/layout1.xml"/><Relationship Id="rId39" Type="http://schemas.openxmlformats.org/officeDocument/2006/relationships/fontTable" Target="fontTable.xml"/><Relationship Id="rId21" Type="http://schemas.openxmlformats.org/officeDocument/2006/relationships/chart" Target="charts/chart1.xml"/><Relationship Id="rId34" Type="http://schemas.microsoft.com/office/2007/relationships/diagramDrawing" Target="diagrams/drawing2.xml"/><Relationship Id="rId7" Type="http://schemas.openxmlformats.org/officeDocument/2006/relationships/endnotes" Target="endnotes.xml"/><Relationship Id="rId12" Type="http://schemas.openxmlformats.org/officeDocument/2006/relationships/hyperlink" Target="http://www.opcinapasman.hr" TargetMode="External"/><Relationship Id="rId17" Type="http://schemas.openxmlformats.org/officeDocument/2006/relationships/image" Target="media/image6.jpeg"/><Relationship Id="rId25" Type="http://schemas.openxmlformats.org/officeDocument/2006/relationships/diagramData" Target="diagrams/data1.xml"/><Relationship Id="rId33" Type="http://schemas.openxmlformats.org/officeDocument/2006/relationships/diagramColors" Target="diagrams/colors2.xml"/><Relationship Id="rId38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50.png"/><Relationship Id="rId20" Type="http://schemas.openxmlformats.org/officeDocument/2006/relationships/image" Target="media/image70.jpeg"/><Relationship Id="rId29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roracun.hr/" TargetMode="External"/><Relationship Id="rId24" Type="http://schemas.openxmlformats.org/officeDocument/2006/relationships/chart" Target="charts/chart4.xml"/><Relationship Id="rId32" Type="http://schemas.openxmlformats.org/officeDocument/2006/relationships/diagramQuickStyle" Target="diagrams/quickStyle2.xml"/><Relationship Id="rId37" Type="http://schemas.openxmlformats.org/officeDocument/2006/relationships/image" Target="media/image1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chart" Target="charts/chart3.xml"/><Relationship Id="rId28" Type="http://schemas.openxmlformats.org/officeDocument/2006/relationships/diagramColors" Target="diagrams/colors1.xml"/><Relationship Id="rId36" Type="http://schemas.openxmlformats.org/officeDocument/2006/relationships/image" Target="media/image9.png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diagramLayout" Target="diagrams/layout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0.jpeg"/><Relationship Id="rId22" Type="http://schemas.openxmlformats.org/officeDocument/2006/relationships/chart" Target="charts/chart2.xml"/><Relationship Id="rId27" Type="http://schemas.openxmlformats.org/officeDocument/2006/relationships/diagramQuickStyle" Target="diagrams/quickStyle1.xml"/><Relationship Id="rId30" Type="http://schemas.openxmlformats.org/officeDocument/2006/relationships/diagramData" Target="diagrams/data2.xml"/><Relationship Id="rId35" Type="http://schemas.openxmlformats.org/officeDocument/2006/relationships/image" Target="media/image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2026.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5479-4050-94A6-32A45A63C14E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548B-4BD3-979B-A22AFA870F5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List1!$A$2:$A$9</c:f>
              <c:strCache>
                <c:ptCount val="8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Kazna, upravne mjere i ostali prihodi</c:v>
                </c:pt>
                <c:pt idx="5">
                  <c:v>Prihodi od prodaje proizvoda i robe te pruženih usluga i prihodi od donacija</c:v>
                </c:pt>
                <c:pt idx="6">
                  <c:v>Prihodi od prodaje neproizvedene dugotrajne imovine</c:v>
                </c:pt>
                <c:pt idx="7">
                  <c:v>Primici</c:v>
                </c:pt>
              </c:strCache>
            </c:strRef>
          </c:cat>
          <c:val>
            <c:numRef>
              <c:f>List1!$B$2:$B$9</c:f>
              <c:numCache>
                <c:formatCode>0.00</c:formatCode>
                <c:ptCount val="8"/>
                <c:pt idx="0">
                  <c:v>2559291.12</c:v>
                </c:pt>
                <c:pt idx="1">
                  <c:v>4084878.5</c:v>
                </c:pt>
                <c:pt idx="2">
                  <c:v>320020.88</c:v>
                </c:pt>
                <c:pt idx="3">
                  <c:v>3465104.25</c:v>
                </c:pt>
                <c:pt idx="4">
                  <c:v>29199.02</c:v>
                </c:pt>
                <c:pt idx="5">
                  <c:v>200</c:v>
                </c:pt>
                <c:pt idx="6">
                  <c:v>1021061.84</c:v>
                </c:pt>
                <c:pt idx="7">
                  <c:v>6840770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12333142132067929"/>
          <c:y val="0.15179775280898877"/>
          <c:w val="0.85238601797291891"/>
          <c:h val="0.679388068064525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List1!$A$2:$A$5</c:f>
              <c:strCache>
                <c:ptCount val="4"/>
                <c:pt idx="0">
                  <c:v>Plan 2025</c:v>
                </c:pt>
                <c:pt idx="1">
                  <c:v>Plan 2026</c:v>
                </c:pt>
                <c:pt idx="2">
                  <c:v>Projekcije 2027</c:v>
                </c:pt>
                <c:pt idx="3">
                  <c:v>Projekcije 2028</c:v>
                </c:pt>
              </c:strCache>
            </c:strRef>
          </c:cat>
          <c:val>
            <c:numRef>
              <c:f>List1!$B$2:$B$5</c:f>
              <c:numCache>
                <c:formatCode>#,##0</c:formatCode>
                <c:ptCount val="4"/>
                <c:pt idx="0" formatCode="General">
                  <c:v>7736432.21</c:v>
                </c:pt>
                <c:pt idx="1">
                  <c:v>10458693.77</c:v>
                </c:pt>
                <c:pt idx="2" formatCode="[$-41A]#,##0.00">
                  <c:v>8297966.2599999998</c:v>
                </c:pt>
                <c:pt idx="3">
                  <c:v>9362126.4299999997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48-46CA-A864-91063957AB89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List1!$A$2:$A$5</c:f>
              <c:strCache>
                <c:ptCount val="4"/>
                <c:pt idx="0">
                  <c:v>Plan 2025</c:v>
                </c:pt>
                <c:pt idx="1">
                  <c:v>Plan 2026</c:v>
                </c:pt>
                <c:pt idx="2">
                  <c:v>Projekcije 2027</c:v>
                </c:pt>
                <c:pt idx="3">
                  <c:v>Projekcije 2028</c:v>
                </c:pt>
              </c:strCache>
            </c:strRef>
          </c:cat>
          <c:val>
            <c:numRef>
              <c:f>List1!$C$2:$C$5</c:f>
              <c:numCache>
                <c:formatCode>#,##0.00</c:formatCode>
                <c:ptCount val="4"/>
                <c:pt idx="0" formatCode="General">
                  <c:v>7100776.1699999999</c:v>
                </c:pt>
                <c:pt idx="1">
                  <c:v>6840770</c:v>
                </c:pt>
                <c:pt idx="2" formatCode="#,##0">
                  <c:v>542905.97</c:v>
                </c:pt>
                <c:pt idx="3" formatCode="#,##0">
                  <c:v>550000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848-46CA-A864-91063957AB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384894088"/>
        <c:axId val="384890152"/>
      </c:bar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 za 2026. godinu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4005820515958821"/>
          <c:y val="8.290928088965184E-2"/>
          <c:w val="0.45880600673708055"/>
          <c:h val="0.64700656452650573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Stupac1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CDB9-46E8-8CE5-9B7E77A33A5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CDB9-46E8-8CE5-9B7E77A33A5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CDB9-46E8-8CE5-9B7E77A33A5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CDB9-46E8-8CE5-9B7E77A33A5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CDB9-46E8-8CE5-9B7E77A33A5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CDB9-46E8-8CE5-9B7E77A33A5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CDB9-46E8-8CE5-9B7E77A33A59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CDB9-46E8-8CE5-9B7E77A33A59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CDB9-46E8-8CE5-9B7E77A33A59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CDB9-46E8-8CE5-9B7E77A33A59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C4ED-484D-9E19-71E28FD70140}"/>
              </c:ext>
            </c:extLst>
          </c:dPt>
          <c:dLbls>
            <c:numFmt formatCode="0.00%" sourceLinked="0"/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borderCallout2">
                    <a:avLst/>
                  </a:prstGeom>
                  <a:pattFill prst="pct75">
                    <a:fgClr>
                      <a:schemeClr val="dk1">
                        <a:lumMod val="75000"/>
                        <a:lumOff val="25000"/>
                      </a:schemeClr>
                    </a:fgClr>
                    <a:bgClr>
                      <a:schemeClr val="dk1">
                        <a:lumMod val="65000"/>
                        <a:lumOff val="35000"/>
                      </a:schemeClr>
                    </a:bgClr>
                  </a:pattFill>
                  <a:ln>
                    <a:noFill/>
                  </a:ln>
                </c15:spPr>
              </c:ext>
            </c:extLst>
          </c:dLbls>
          <c:cat>
            <c:strRef>
              <c:f>List1!$A$2:$A$11</c:f>
              <c:strCache>
                <c:ptCount val="10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Naknade građanima i kućanstvima na temelju osiguranja i druge naknade</c:v>
                </c:pt>
                <c:pt idx="5">
                  <c:v>Ostali rashodi</c:v>
                </c:pt>
                <c:pt idx="6">
                  <c:v>Pomoći dane u inozemstvo i unutar opće države</c:v>
                </c:pt>
                <c:pt idx="7">
                  <c:v>Rashodi za nabavu proizvedene dugotrajne imovine</c:v>
                </c:pt>
                <c:pt idx="8">
                  <c:v>Rashodi za nabavu neproizvedene dugotrajne imovine</c:v>
                </c:pt>
                <c:pt idx="9">
                  <c:v>Izdaci</c:v>
                </c:pt>
              </c:strCache>
            </c:strRef>
          </c:cat>
          <c:val>
            <c:numRef>
              <c:f>List1!$B$2:$B$11</c:f>
              <c:numCache>
                <c:formatCode>#,##0</c:formatCode>
                <c:ptCount val="10"/>
                <c:pt idx="0">
                  <c:v>553473.11</c:v>
                </c:pt>
                <c:pt idx="1">
                  <c:v>1937226.39</c:v>
                </c:pt>
                <c:pt idx="2">
                  <c:v>67945.05</c:v>
                </c:pt>
                <c:pt idx="3">
                  <c:v>10617.82</c:v>
                </c:pt>
                <c:pt idx="4">
                  <c:v>346581.68</c:v>
                </c:pt>
                <c:pt idx="5">
                  <c:v>354204.76</c:v>
                </c:pt>
                <c:pt idx="6" formatCode="General">
                  <c:v>1327.23</c:v>
                </c:pt>
                <c:pt idx="7">
                  <c:v>13098771.68</c:v>
                </c:pt>
                <c:pt idx="8" formatCode="General">
                  <c:v>1203129.6000000001</c:v>
                </c:pt>
                <c:pt idx="9" formatCode="General">
                  <c:v>495143.6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CDB9-46E8-8CE5-9B7E77A33A5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9557386932851012E-2"/>
          <c:y val="0.13720018410021023"/>
          <c:w val="0.36170916459276792"/>
          <c:h val="0.8613814979288725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List1!$A$2:$A$5</c:f>
              <c:strCache>
                <c:ptCount val="4"/>
                <c:pt idx="0">
                  <c:v>Plan 2025</c:v>
                </c:pt>
                <c:pt idx="1">
                  <c:v>Plan 2026</c:v>
                </c:pt>
                <c:pt idx="2">
                  <c:v>Projekcije 2027</c:v>
                </c:pt>
                <c:pt idx="3">
                  <c:v>Projekcije 2028</c:v>
                </c:pt>
              </c:strCache>
            </c:strRef>
          </c:cat>
          <c:val>
            <c:numRef>
              <c:f>List1!$B$2:$B$5</c:f>
              <c:numCache>
                <c:formatCode>#,##0</c:formatCode>
                <c:ptCount val="4"/>
                <c:pt idx="0" formatCode="General">
                  <c:v>3261552.34</c:v>
                </c:pt>
                <c:pt idx="1">
                  <c:v>3271376.04</c:v>
                </c:pt>
                <c:pt idx="2">
                  <c:v>2914076.06</c:v>
                </c:pt>
                <c:pt idx="3">
                  <c:v>2756541.19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CA-4C52-AFF2-63B8F975E1F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List1!$A$2:$A$5</c:f>
              <c:strCache>
                <c:ptCount val="4"/>
                <c:pt idx="0">
                  <c:v>Plan 2025</c:v>
                </c:pt>
                <c:pt idx="1">
                  <c:v>Plan 2026</c:v>
                </c:pt>
                <c:pt idx="2">
                  <c:v>Projekcije 2027</c:v>
                </c:pt>
                <c:pt idx="3">
                  <c:v>Projekcije 2028</c:v>
                </c:pt>
              </c:strCache>
            </c:strRef>
          </c:cat>
          <c:val>
            <c:numRef>
              <c:f>List1!$C$2:$C$5</c:f>
              <c:numCache>
                <c:formatCode>#,##0</c:formatCode>
                <c:ptCount val="4"/>
                <c:pt idx="0" formatCode="General">
                  <c:v>11583919.859999999</c:v>
                </c:pt>
                <c:pt idx="1">
                  <c:v>14301901.279999999</c:v>
                </c:pt>
                <c:pt idx="2">
                  <c:v>7020824.0599999996</c:v>
                </c:pt>
                <c:pt idx="3">
                  <c:v>7325398.79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CCA-4C52-AFF2-63B8F975E1F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List1!$A$2:$A$5</c:f>
              <c:strCache>
                <c:ptCount val="4"/>
                <c:pt idx="0">
                  <c:v>Plan 2025</c:v>
                </c:pt>
                <c:pt idx="1">
                  <c:v>Plan 2026</c:v>
                </c:pt>
                <c:pt idx="2">
                  <c:v>Projekcije 2027</c:v>
                </c:pt>
                <c:pt idx="3">
                  <c:v>Projekcije 2028</c:v>
                </c:pt>
              </c:strCache>
            </c:strRef>
          </c:cat>
          <c:val>
            <c:numRef>
              <c:f>List1!$D$2:$D$5</c:f>
              <c:numCache>
                <c:formatCode>General</c:formatCode>
                <c:ptCount val="4"/>
                <c:pt idx="0">
                  <c:v>495143.6</c:v>
                </c:pt>
                <c:pt idx="1">
                  <c:v>495143.6</c:v>
                </c:pt>
                <c:pt idx="2">
                  <c:v>495143.6</c:v>
                </c:pt>
                <c:pt idx="3">
                  <c:v>495143.6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CCA-4C52-AFF2-63B8F975E1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65744728"/>
        <c:axId val="275759656"/>
      </c:bar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E6CD3C2B-7381-4EBA-87AE-1693C9890283}">
      <dgm:prSet custT="1"/>
      <dgm:spPr/>
      <dgm:t>
        <a:bodyPr/>
        <a:lstStyle/>
        <a:p>
          <a:r>
            <a:rPr lang="hr-HR" sz="1400" b="1" i="0"/>
            <a:t>	</a:t>
          </a:r>
          <a:r>
            <a:rPr lang="hr-HR" sz="1200" b="1"/>
            <a:t>RAZDJEL 001 VIJEĆE, UPRAVNI ODJELI I P. KORISNIK</a:t>
          </a:r>
          <a:endParaRPr lang="hr-HR" sz="1200" b="1" i="0"/>
        </a:p>
      </dgm:t>
    </dgm:pt>
    <dgm:pt modelId="{11ACB8FA-0F6B-4CB8-BA86-45DC6EF5F9CD}" type="parTrans" cxnId="{BC225428-A7C5-4B36-AF52-FAFCC0A1F3BC}">
      <dgm:prSet/>
      <dgm:spPr/>
      <dgm:t>
        <a:bodyPr/>
        <a:lstStyle/>
        <a:p>
          <a:endParaRPr lang="hr-HR" sz="1400"/>
        </a:p>
      </dgm:t>
    </dgm:pt>
    <dgm:pt modelId="{A447B6C7-553F-4E24-A839-C5E10B706898}" type="sibTrans" cxnId="{BC225428-A7C5-4B36-AF52-FAFCC0A1F3BC}">
      <dgm:prSet/>
      <dgm:spPr/>
      <dgm:t>
        <a:bodyPr/>
        <a:lstStyle/>
        <a:p>
          <a:endParaRPr lang="hr-HR" sz="1400"/>
        </a:p>
      </dgm:t>
    </dgm:pt>
    <dgm:pt modelId="{E3907AE5-4913-42E7-AF6F-81458A94B6BF}">
      <dgm:prSet custT="1"/>
      <dgm:spPr/>
      <dgm:t>
        <a:bodyPr/>
        <a:lstStyle/>
        <a:p>
          <a:r>
            <a:rPr lang="hr-HR" sz="1200" b="1" i="0"/>
            <a:t>                                 </a:t>
          </a:r>
          <a:r>
            <a:rPr lang="hr-HR" sz="1200" b="0" i="0"/>
            <a:t>Program 1002 Školstvo, zdravstvo i socijalna skrb</a:t>
          </a:r>
          <a:endParaRPr lang="hr-HR" sz="1200" b="1" i="0"/>
        </a:p>
      </dgm:t>
    </dgm:pt>
    <dgm:pt modelId="{0A4C650D-5303-4135-ABCD-F92B9177A32B}" type="sibTrans" cxnId="{4089FE78-FCA4-4C56-84C6-6EB6FB21A4B3}">
      <dgm:prSet/>
      <dgm:spPr/>
      <dgm:t>
        <a:bodyPr/>
        <a:lstStyle/>
        <a:p>
          <a:endParaRPr lang="hr-HR" sz="1400"/>
        </a:p>
      </dgm:t>
    </dgm:pt>
    <dgm:pt modelId="{110388CE-5610-406F-86A4-674CA6509B73}" type="parTrans" cxnId="{4089FE78-FCA4-4C56-84C6-6EB6FB21A4B3}">
      <dgm:prSet/>
      <dgm:spPr/>
      <dgm:t>
        <a:bodyPr/>
        <a:lstStyle/>
        <a:p>
          <a:endParaRPr lang="hr-HR" sz="1400"/>
        </a:p>
      </dgm:t>
    </dgm:pt>
    <dgm:pt modelId="{9598C7F8-7EB4-4F7E-8412-EA595FD1CF0D}">
      <dgm:prSet custT="1"/>
      <dgm:spPr/>
      <dgm:t>
        <a:bodyPr/>
        <a:lstStyle/>
        <a:p>
          <a:r>
            <a:rPr lang="hr-HR" sz="1200" b="1" i="0"/>
            <a:t>	GLAVA 00104 UO ZA OPĆE POSLOVE, KOMUNALNI SUSTAV I FINANCIJE</a:t>
          </a:r>
        </a:p>
      </dgm:t>
    </dgm:pt>
    <dgm:pt modelId="{AC879CB3-0915-4EAE-8618-5915C4261575}" type="parTrans" cxnId="{DE8317EE-DDF0-4C0A-A12C-6CDA3031A37B}">
      <dgm:prSet/>
      <dgm:spPr/>
      <dgm:t>
        <a:bodyPr/>
        <a:lstStyle/>
        <a:p>
          <a:endParaRPr lang="hr-HR"/>
        </a:p>
      </dgm:t>
    </dgm:pt>
    <dgm:pt modelId="{C69813DC-0775-4244-A7F9-808CD782203F}" type="sibTrans" cxnId="{DE8317EE-DDF0-4C0A-A12C-6CDA3031A37B}">
      <dgm:prSet/>
      <dgm:spPr/>
      <dgm:t>
        <a:bodyPr/>
        <a:lstStyle/>
        <a:p>
          <a:endParaRPr lang="hr-HR"/>
        </a:p>
      </dgm:t>
    </dgm:pt>
    <dgm:pt modelId="{DC711D1B-A833-4C42-BEAE-E37F72245B7E}">
      <dgm:prSet custT="1"/>
      <dgm:spPr/>
      <dgm:t>
        <a:bodyPr/>
        <a:lstStyle/>
        <a:p>
          <a:r>
            <a:rPr lang="hr-HR" sz="1200" b="0" i="0"/>
            <a:t>		Program 1000 Redovna djelatnost Općinskog vijeća</a:t>
          </a:r>
        </a:p>
      </dgm:t>
    </dgm:pt>
    <dgm:pt modelId="{EF366457-BFCA-44E0-8DCE-D662B0424AFC}" type="parTrans" cxnId="{0C2C10ED-248C-4084-AC78-AFC84C972373}">
      <dgm:prSet/>
      <dgm:spPr/>
      <dgm:t>
        <a:bodyPr/>
        <a:lstStyle/>
        <a:p>
          <a:endParaRPr lang="hr-HR"/>
        </a:p>
      </dgm:t>
    </dgm:pt>
    <dgm:pt modelId="{45C1B02D-9543-4DE3-BFF8-BDE82D074F33}" type="sibTrans" cxnId="{0C2C10ED-248C-4084-AC78-AFC84C972373}">
      <dgm:prSet/>
      <dgm:spPr/>
      <dgm:t>
        <a:bodyPr/>
        <a:lstStyle/>
        <a:p>
          <a:endParaRPr lang="hr-HR"/>
        </a:p>
      </dgm:t>
    </dgm:pt>
    <dgm:pt modelId="{7FEA0B81-F9B2-47F4-A0DE-C8A98FE5947E}">
      <dgm:prSet custT="1"/>
      <dgm:spPr/>
      <dgm:t>
        <a:bodyPr/>
        <a:lstStyle/>
        <a:p>
          <a:r>
            <a:rPr lang="hr-HR" sz="1200" b="0" i="0"/>
            <a:t>		Program 1000 Redovna djelatnost UO za opće poslove, kom. sustav i financije</a:t>
          </a:r>
        </a:p>
      </dgm:t>
    </dgm:pt>
    <dgm:pt modelId="{51BCDD64-E710-42E7-B02F-8B0AE72C99D0}" type="parTrans" cxnId="{0389827C-9DFD-4562-9148-A70D99C3F551}">
      <dgm:prSet/>
      <dgm:spPr/>
      <dgm:t>
        <a:bodyPr/>
        <a:lstStyle/>
        <a:p>
          <a:endParaRPr lang="hr-HR"/>
        </a:p>
      </dgm:t>
    </dgm:pt>
    <dgm:pt modelId="{DFFF2E09-C5DB-452A-A723-7A0A3E80737B}" type="sibTrans" cxnId="{0389827C-9DFD-4562-9148-A70D99C3F551}">
      <dgm:prSet/>
      <dgm:spPr/>
      <dgm:t>
        <a:bodyPr/>
        <a:lstStyle/>
        <a:p>
          <a:endParaRPr lang="hr-HR"/>
        </a:p>
      </dgm:t>
    </dgm:pt>
    <dgm:pt modelId="{ECB8D010-EAC8-41FD-99F1-64E5CC5FEA4C}">
      <dgm:prSet custT="1"/>
      <dgm:spPr/>
      <dgm:t>
        <a:bodyPr/>
        <a:lstStyle/>
        <a:p>
          <a:r>
            <a:rPr lang="hr-HR" sz="1200" b="0" i="0"/>
            <a:t>                               Program 1000 Program održavanja javnih površina</a:t>
          </a:r>
        </a:p>
      </dgm:t>
    </dgm:pt>
    <dgm:pt modelId="{912AC71E-0A00-4166-89A9-C2829DE011C1}" type="parTrans" cxnId="{B0F9F0A4-44E6-4845-BCB4-42C40697928F}">
      <dgm:prSet/>
      <dgm:spPr/>
      <dgm:t>
        <a:bodyPr/>
        <a:lstStyle/>
        <a:p>
          <a:endParaRPr lang="hr-HR"/>
        </a:p>
      </dgm:t>
    </dgm:pt>
    <dgm:pt modelId="{E8B0A6A8-626F-47F3-850A-41790B9EFAE7}" type="sibTrans" cxnId="{B0F9F0A4-44E6-4845-BCB4-42C40697928F}">
      <dgm:prSet/>
      <dgm:spPr/>
      <dgm:t>
        <a:bodyPr/>
        <a:lstStyle/>
        <a:p>
          <a:endParaRPr lang="hr-HR"/>
        </a:p>
      </dgm:t>
    </dgm:pt>
    <dgm:pt modelId="{22411BC0-C2B4-4A3D-AB1A-2D7AB8507052}">
      <dgm:prSet custT="1"/>
      <dgm:spPr/>
      <dgm:t>
        <a:bodyPr/>
        <a:lstStyle/>
        <a:p>
          <a:pPr algn="l"/>
          <a:r>
            <a:rPr lang="hr-HR" sz="1200" b="0" i="0"/>
            <a:t>                               Program 1001 Javna rasvjeta</a:t>
          </a:r>
        </a:p>
      </dgm:t>
    </dgm:pt>
    <dgm:pt modelId="{88045B7E-A09B-4559-93D7-EBA11B355AAB}" type="parTrans" cxnId="{2E4BC81E-396D-4253-BACB-C1CF17D3B8E7}">
      <dgm:prSet/>
      <dgm:spPr/>
      <dgm:t>
        <a:bodyPr/>
        <a:lstStyle/>
        <a:p>
          <a:endParaRPr lang="hr-HR"/>
        </a:p>
      </dgm:t>
    </dgm:pt>
    <dgm:pt modelId="{5C2303A0-1C41-446E-996B-43B7635B7DCF}" type="sibTrans" cxnId="{2E4BC81E-396D-4253-BACB-C1CF17D3B8E7}">
      <dgm:prSet/>
      <dgm:spPr/>
      <dgm:t>
        <a:bodyPr/>
        <a:lstStyle/>
        <a:p>
          <a:endParaRPr lang="hr-HR"/>
        </a:p>
      </dgm:t>
    </dgm:pt>
    <dgm:pt modelId="{4BEF7892-C0AE-4A2A-A605-2BE29CEC41AD}">
      <dgm:prSet custT="1"/>
      <dgm:spPr/>
      <dgm:t>
        <a:bodyPr/>
        <a:lstStyle/>
        <a:p>
          <a:r>
            <a:rPr lang="hr-HR" sz="1200" b="0" i="0"/>
            <a:t>                               Program</a:t>
          </a:r>
          <a:r>
            <a:rPr lang="hr-HR" sz="1200" b="0" i="0" baseline="0"/>
            <a:t> 1002 Opskrba pitkom vodom</a:t>
          </a:r>
          <a:endParaRPr lang="hr-HR" sz="1200" b="0" i="0"/>
        </a:p>
      </dgm:t>
    </dgm:pt>
    <dgm:pt modelId="{DC0D21D6-A651-4BC0-9D4B-47A418B881C9}" type="parTrans" cxnId="{11560AFB-5A55-4888-AE99-BC3516117E1E}">
      <dgm:prSet/>
      <dgm:spPr/>
      <dgm:t>
        <a:bodyPr/>
        <a:lstStyle/>
        <a:p>
          <a:endParaRPr lang="hr-HR"/>
        </a:p>
      </dgm:t>
    </dgm:pt>
    <dgm:pt modelId="{BAF413DB-87D3-4382-984B-E9DA4699EB32}" type="sibTrans" cxnId="{11560AFB-5A55-4888-AE99-BC3516117E1E}">
      <dgm:prSet/>
      <dgm:spPr/>
      <dgm:t>
        <a:bodyPr/>
        <a:lstStyle/>
        <a:p>
          <a:endParaRPr lang="hr-HR"/>
        </a:p>
      </dgm:t>
    </dgm:pt>
    <dgm:pt modelId="{96FDDE58-C284-40BE-B34A-F66F13B884CD}">
      <dgm:prSet custT="1"/>
      <dgm:spPr/>
      <dgm:t>
        <a:bodyPr/>
        <a:lstStyle/>
        <a:p>
          <a:r>
            <a:rPr lang="hr-HR" sz="1200" b="0" i="0"/>
            <a:t>                               Program</a:t>
          </a:r>
          <a:r>
            <a:rPr lang="hr-HR" sz="1200" b="0" i="0" baseline="0"/>
            <a:t> 1000 Izgradnja komunalne infrastrukture</a:t>
          </a:r>
          <a:endParaRPr lang="hr-HR" sz="1200" b="0" i="0"/>
        </a:p>
      </dgm:t>
    </dgm:pt>
    <dgm:pt modelId="{24068033-4873-4E5F-AC1F-4F765F6A68D8}" type="sibTrans" cxnId="{E3ED9811-A7C6-4AE5-9D59-4E1CE6D03729}">
      <dgm:prSet/>
      <dgm:spPr/>
      <dgm:t>
        <a:bodyPr/>
        <a:lstStyle/>
        <a:p>
          <a:endParaRPr lang="hr-HR"/>
        </a:p>
      </dgm:t>
    </dgm:pt>
    <dgm:pt modelId="{8F4A783A-0A99-47DC-9651-A7E89B69516C}" type="parTrans" cxnId="{E3ED9811-A7C6-4AE5-9D59-4E1CE6D03729}">
      <dgm:prSet/>
      <dgm:spPr/>
      <dgm:t>
        <a:bodyPr/>
        <a:lstStyle/>
        <a:p>
          <a:endParaRPr lang="hr-HR"/>
        </a:p>
      </dgm:t>
    </dgm:pt>
    <dgm:pt modelId="{88D3A582-B0E8-4B17-B412-039A703D59BF}">
      <dgm:prSet custT="1"/>
      <dgm:spPr/>
      <dgm:t>
        <a:bodyPr/>
        <a:lstStyle/>
        <a:p>
          <a:r>
            <a:rPr lang="hr-HR" sz="1200" b="0" i="0"/>
            <a:t>                                 Program 1000 Projektna i prostorno planska dokumentacija</a:t>
          </a:r>
        </a:p>
      </dgm:t>
    </dgm:pt>
    <dgm:pt modelId="{DE73161A-2F1B-4B7E-84D4-5820305F7BD1}" type="parTrans" cxnId="{29ABF2C1-CBCA-4545-848A-3FE16F7148B6}">
      <dgm:prSet/>
      <dgm:spPr/>
      <dgm:t>
        <a:bodyPr/>
        <a:lstStyle/>
        <a:p>
          <a:endParaRPr lang="hr-HR"/>
        </a:p>
      </dgm:t>
    </dgm:pt>
    <dgm:pt modelId="{24008E01-86C3-4E06-AB36-3E4EF674EFB0}" type="sibTrans" cxnId="{29ABF2C1-CBCA-4545-848A-3FE16F7148B6}">
      <dgm:prSet/>
      <dgm:spPr/>
      <dgm:t>
        <a:bodyPr/>
        <a:lstStyle/>
        <a:p>
          <a:endParaRPr lang="hr-HR"/>
        </a:p>
      </dgm:t>
    </dgm:pt>
    <dgm:pt modelId="{D0023C96-86B3-4EC5-BDB4-CABDAFD8DB6B}">
      <dgm:prSet custT="1"/>
      <dgm:spPr/>
      <dgm:t>
        <a:bodyPr/>
        <a:lstStyle/>
        <a:p>
          <a:r>
            <a:rPr lang="hr-HR" sz="1200" b="0" i="0"/>
            <a:t>                                 Program 1001 Geodetsko katastarska izmjera</a:t>
          </a:r>
        </a:p>
      </dgm:t>
    </dgm:pt>
    <dgm:pt modelId="{614602F8-0A8B-4129-9DE6-83D51DFDCBBA}" type="parTrans" cxnId="{58D8FA14-4281-401E-9F84-DFDA8B8A640E}">
      <dgm:prSet/>
      <dgm:spPr/>
      <dgm:t>
        <a:bodyPr/>
        <a:lstStyle/>
        <a:p>
          <a:endParaRPr lang="hr-HR"/>
        </a:p>
      </dgm:t>
    </dgm:pt>
    <dgm:pt modelId="{54623DD8-E0A7-4664-B8F3-13EF3FFF8898}" type="sibTrans" cxnId="{58D8FA14-4281-401E-9F84-DFDA8B8A640E}">
      <dgm:prSet/>
      <dgm:spPr/>
      <dgm:t>
        <a:bodyPr/>
        <a:lstStyle/>
        <a:p>
          <a:endParaRPr lang="hr-HR"/>
        </a:p>
      </dgm:t>
    </dgm:pt>
    <dgm:pt modelId="{5A1EF069-D151-4C73-B96E-E2BFD547407A}">
      <dgm:prSet custT="1"/>
      <dgm:spPr/>
      <dgm:t>
        <a:bodyPr/>
        <a:lstStyle/>
        <a:p>
          <a:r>
            <a:rPr lang="hr-HR" sz="1200" b="0" i="0"/>
            <a:t>                                 Program 1100 Hortikultura</a:t>
          </a:r>
        </a:p>
      </dgm:t>
    </dgm:pt>
    <dgm:pt modelId="{9FD98392-3401-4C4E-A131-4F4481065357}" type="parTrans" cxnId="{55BAF2D2-A0ED-4FB4-8C37-54FB8E435987}">
      <dgm:prSet/>
      <dgm:spPr/>
      <dgm:t>
        <a:bodyPr/>
        <a:lstStyle/>
        <a:p>
          <a:endParaRPr lang="hr-HR"/>
        </a:p>
      </dgm:t>
    </dgm:pt>
    <dgm:pt modelId="{81089EBC-851E-4347-8244-32E3E4DE22AA}" type="sibTrans" cxnId="{55BAF2D2-A0ED-4FB4-8C37-54FB8E435987}">
      <dgm:prSet/>
      <dgm:spPr/>
      <dgm:t>
        <a:bodyPr/>
        <a:lstStyle/>
        <a:p>
          <a:endParaRPr lang="hr-HR"/>
        </a:p>
      </dgm:t>
    </dgm:pt>
    <dgm:pt modelId="{EA6DABEB-3398-400C-969A-90A73DC56966}">
      <dgm:prSet custT="1"/>
      <dgm:spPr/>
      <dgm:t>
        <a:bodyPr/>
        <a:lstStyle/>
        <a:p>
          <a:r>
            <a:rPr lang="hr-HR" sz="1200" b="0" i="0"/>
            <a:t>                                 Program 1000 Gospodarenje otpadom</a:t>
          </a:r>
        </a:p>
      </dgm:t>
    </dgm:pt>
    <dgm:pt modelId="{15CB9E0A-C54C-44ED-8C8B-9517DC7AF0AB}" type="parTrans" cxnId="{6AD2E0BE-9493-4AEC-A664-1E3027A7527F}">
      <dgm:prSet/>
      <dgm:spPr/>
      <dgm:t>
        <a:bodyPr/>
        <a:lstStyle/>
        <a:p>
          <a:endParaRPr lang="hr-HR"/>
        </a:p>
      </dgm:t>
    </dgm:pt>
    <dgm:pt modelId="{AFB0BC9B-C19A-4786-95D4-9870DFB37B03}" type="sibTrans" cxnId="{6AD2E0BE-9493-4AEC-A664-1E3027A7527F}">
      <dgm:prSet/>
      <dgm:spPr/>
      <dgm:t>
        <a:bodyPr/>
        <a:lstStyle/>
        <a:p>
          <a:endParaRPr lang="hr-HR"/>
        </a:p>
      </dgm:t>
    </dgm:pt>
    <dgm:pt modelId="{7FD08394-6A35-401D-98EC-FF89493FA26B}">
      <dgm:prSet custT="1"/>
      <dgm:spPr/>
      <dgm:t>
        <a:bodyPr/>
        <a:lstStyle/>
        <a:p>
          <a:r>
            <a:rPr lang="hr-HR" sz="1200" b="0" i="0"/>
            <a:t>                                 Program 1003 Projekt biciklističkih staza na području Općine 				Pašman</a:t>
          </a:r>
        </a:p>
      </dgm:t>
    </dgm:pt>
    <dgm:pt modelId="{DE4CAD66-79BB-41CF-8148-A14305A78109}" type="parTrans" cxnId="{0FBC6A18-E075-4A86-A5B9-A8619E7FFB19}">
      <dgm:prSet/>
      <dgm:spPr/>
      <dgm:t>
        <a:bodyPr/>
        <a:lstStyle/>
        <a:p>
          <a:endParaRPr lang="hr-HR"/>
        </a:p>
      </dgm:t>
    </dgm:pt>
    <dgm:pt modelId="{C6E38C7A-1A71-4BE6-AE7D-0DB62F357551}" type="sibTrans" cxnId="{0FBC6A18-E075-4A86-A5B9-A8619E7FFB19}">
      <dgm:prSet/>
      <dgm:spPr/>
      <dgm:t>
        <a:bodyPr/>
        <a:lstStyle/>
        <a:p>
          <a:endParaRPr lang="hr-HR"/>
        </a:p>
      </dgm:t>
    </dgm:pt>
    <dgm:pt modelId="{7A22DC43-50F3-418A-9859-E8804A328F7D}">
      <dgm:prSet custT="1"/>
      <dgm:spPr/>
      <dgm:t>
        <a:bodyPr/>
        <a:lstStyle/>
        <a:p>
          <a:r>
            <a:rPr lang="hr-HR" sz="1200" b="0" i="0"/>
            <a:t>		  Program 1007 Osvjetljenje mosta Ždrelac</a:t>
          </a:r>
        </a:p>
      </dgm:t>
    </dgm:pt>
    <dgm:pt modelId="{46D3EE72-294A-4B5F-B60F-26CEB4F16B09}" type="parTrans" cxnId="{DD7066F1-B4FE-4376-9E4E-620FAAC47BC4}">
      <dgm:prSet/>
      <dgm:spPr/>
      <dgm:t>
        <a:bodyPr/>
        <a:lstStyle/>
        <a:p>
          <a:endParaRPr lang="hr-HR"/>
        </a:p>
      </dgm:t>
    </dgm:pt>
    <dgm:pt modelId="{50B4A016-CAFE-4631-A650-03994EF84B95}" type="sibTrans" cxnId="{DD7066F1-B4FE-4376-9E4E-620FAAC47BC4}">
      <dgm:prSet/>
      <dgm:spPr/>
      <dgm:t>
        <a:bodyPr/>
        <a:lstStyle/>
        <a:p>
          <a:endParaRPr lang="hr-HR"/>
        </a:p>
      </dgm:t>
    </dgm:pt>
    <dgm:pt modelId="{E89A85F0-542F-4AE5-89B4-74D586DCC16A}">
      <dgm:prSet custT="1"/>
      <dgm:spPr/>
      <dgm:t>
        <a:bodyPr/>
        <a:lstStyle/>
        <a:p>
          <a:r>
            <a:rPr lang="hr-HR" sz="1200" b="0" i="0"/>
            <a:t>                                Program 1003 Multimedijalni centar</a:t>
          </a:r>
        </a:p>
      </dgm:t>
    </dgm:pt>
    <dgm:pt modelId="{E20127EF-C282-4036-B3F5-2C9498F80E4F}" type="parTrans" cxnId="{ADE6160B-BA51-4232-B98A-366F2DC15552}">
      <dgm:prSet/>
      <dgm:spPr/>
      <dgm:t>
        <a:bodyPr/>
        <a:lstStyle/>
        <a:p>
          <a:endParaRPr lang="hr-HR"/>
        </a:p>
      </dgm:t>
    </dgm:pt>
    <dgm:pt modelId="{42D51DE4-ADDF-451E-AF43-49267521B9CB}" type="sibTrans" cxnId="{ADE6160B-BA51-4232-B98A-366F2DC15552}">
      <dgm:prSet/>
      <dgm:spPr/>
      <dgm:t>
        <a:bodyPr/>
        <a:lstStyle/>
        <a:p>
          <a:endParaRPr lang="hr-HR"/>
        </a:p>
      </dgm:t>
    </dgm:pt>
    <dgm:pt modelId="{31CA4F78-6F57-4A5A-8751-26AA8A77F983}">
      <dgm:prSet custT="1"/>
      <dgm:spPr/>
      <dgm:t>
        <a:bodyPr/>
        <a:lstStyle/>
        <a:p>
          <a:r>
            <a:rPr lang="hr-HR" sz="1200" b="0" i="0"/>
            <a:t>                                   Program 1001 Projekti za razvoj turizma i otoka</a:t>
          </a:r>
        </a:p>
      </dgm:t>
    </dgm:pt>
    <dgm:pt modelId="{535EF122-2C15-4D0A-A1F2-993A853554FD}" type="parTrans" cxnId="{C14C3768-FB4C-47EA-8591-7F6C48A013FE}">
      <dgm:prSet/>
      <dgm:spPr/>
      <dgm:t>
        <a:bodyPr/>
        <a:lstStyle/>
        <a:p>
          <a:endParaRPr lang="hr-HR"/>
        </a:p>
      </dgm:t>
    </dgm:pt>
    <dgm:pt modelId="{3BAE78A2-C189-49F2-985B-5256FEB5E563}" type="sibTrans" cxnId="{C14C3768-FB4C-47EA-8591-7F6C48A013FE}">
      <dgm:prSet/>
      <dgm:spPr/>
      <dgm:t>
        <a:bodyPr/>
        <a:lstStyle/>
        <a:p>
          <a:endParaRPr lang="hr-HR"/>
        </a:p>
      </dgm:t>
    </dgm:pt>
    <dgm:pt modelId="{4337B811-AF31-4C2D-B2B0-FC664B2FDE47}">
      <dgm:prSet custT="1"/>
      <dgm:spPr/>
      <dgm:t>
        <a:bodyPr/>
        <a:lstStyle/>
        <a:p>
          <a:r>
            <a:rPr lang="hr-HR" sz="1200" b="0" i="0"/>
            <a:t>                                 Program 1002 Tekuće pomoći udrugama</a:t>
          </a:r>
        </a:p>
      </dgm:t>
    </dgm:pt>
    <dgm:pt modelId="{AE7A4712-A54C-4E9E-A778-CE52160EE0F2}" type="parTrans" cxnId="{EA660211-3A54-4FA7-AECF-8A0CA213E26C}">
      <dgm:prSet/>
      <dgm:spPr/>
      <dgm:t>
        <a:bodyPr/>
        <a:lstStyle/>
        <a:p>
          <a:endParaRPr lang="hr-HR"/>
        </a:p>
      </dgm:t>
    </dgm:pt>
    <dgm:pt modelId="{595CBF4E-729E-4009-8972-216424A880D9}" type="sibTrans" cxnId="{EA660211-3A54-4FA7-AECF-8A0CA213E26C}">
      <dgm:prSet/>
      <dgm:spPr/>
      <dgm:t>
        <a:bodyPr/>
        <a:lstStyle/>
        <a:p>
          <a:endParaRPr lang="hr-HR"/>
        </a:p>
      </dgm:t>
    </dgm:pt>
    <dgm:pt modelId="{345D1932-4C07-4C97-831A-F74F8EA8A972}">
      <dgm:prSet phldrT="[Tekst]" custT="1"/>
      <dgm:spPr/>
      <dgm:t>
        <a:bodyPr/>
        <a:lstStyle/>
        <a:p>
          <a:r>
            <a:rPr lang="hr-HR" sz="1200" b="1"/>
            <a:t>	GLAVA 00101 OPĆINSKO VIJEĆE I OSTALA RADNA TIJELA</a:t>
          </a:r>
        </a:p>
      </dgm:t>
    </dgm:pt>
    <dgm:pt modelId="{361FFD0E-343B-4E12-8A3B-1C4F431F76BD}" type="parTrans" cxnId="{9C3D82CD-5AF4-4DC7-B57D-723C589BE248}">
      <dgm:prSet/>
      <dgm:spPr/>
      <dgm:t>
        <a:bodyPr/>
        <a:lstStyle/>
        <a:p>
          <a:endParaRPr lang="hr-HR"/>
        </a:p>
      </dgm:t>
    </dgm:pt>
    <dgm:pt modelId="{D99D3F19-02BF-4269-83C6-335BB554DACE}" type="sibTrans" cxnId="{9C3D82CD-5AF4-4DC7-B57D-723C589BE248}">
      <dgm:prSet/>
      <dgm:spPr/>
      <dgm:t>
        <a:bodyPr/>
        <a:lstStyle/>
        <a:p>
          <a:endParaRPr lang="hr-HR"/>
        </a:p>
      </dgm:t>
    </dgm:pt>
    <dgm:pt modelId="{1E2ABD74-7FC9-4778-9E3F-1911CA38B4C5}">
      <dgm:prSet phldrT="[Tekst]" custT="1"/>
      <dgm:spPr/>
      <dgm:t>
        <a:bodyPr/>
        <a:lstStyle/>
        <a:p>
          <a:r>
            <a:rPr lang="hr-HR" sz="1200"/>
            <a:t>		           Program 100 Redovna djelatnost Općinskog vijeća</a:t>
          </a:r>
        </a:p>
      </dgm:t>
    </dgm:pt>
    <dgm:pt modelId="{58A5F4DE-2BCA-44F3-A339-A5101799B86C}" type="parTrans" cxnId="{BCF7277B-22BD-4C2D-B019-9B39AF77623B}">
      <dgm:prSet/>
      <dgm:spPr/>
      <dgm:t>
        <a:bodyPr/>
        <a:lstStyle/>
        <a:p>
          <a:endParaRPr lang="hr-HR"/>
        </a:p>
      </dgm:t>
    </dgm:pt>
    <dgm:pt modelId="{02DFAD9E-4A23-4449-9B4D-463A8BCE9285}" type="sibTrans" cxnId="{BCF7277B-22BD-4C2D-B019-9B39AF77623B}">
      <dgm:prSet/>
      <dgm:spPr/>
      <dgm:t>
        <a:bodyPr/>
        <a:lstStyle/>
        <a:p>
          <a:endParaRPr lang="hr-HR"/>
        </a:p>
      </dgm:t>
    </dgm:pt>
    <dgm:pt modelId="{D0F08BC7-1DFE-4023-AA67-AF7A4F13D9E2}">
      <dgm:prSet phldrT="[Tekst]" custT="1"/>
      <dgm:spPr/>
      <dgm:t>
        <a:bodyPr/>
        <a:lstStyle/>
        <a:p>
          <a:r>
            <a:rPr lang="hr-HR" sz="1200"/>
            <a:t>                               Program 1001 Financiranje redovnih aktivnosti općinskih tijela</a:t>
          </a:r>
        </a:p>
      </dgm:t>
    </dgm:pt>
    <dgm:pt modelId="{9C6843CA-43C0-445E-9833-FB38510C1361}" type="parTrans" cxnId="{2425FF76-AFEF-40A2-B2A6-F8FA58AED894}">
      <dgm:prSet/>
      <dgm:spPr/>
      <dgm:t>
        <a:bodyPr/>
        <a:lstStyle/>
        <a:p>
          <a:endParaRPr lang="hr-HR"/>
        </a:p>
      </dgm:t>
    </dgm:pt>
    <dgm:pt modelId="{A669BA71-05E3-4582-98F1-4A515BCD085B}" type="sibTrans" cxnId="{2425FF76-AFEF-40A2-B2A6-F8FA58AED894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3356AE6B-A138-4865-B26D-0222E69077CF}" type="pres">
      <dgm:prSet presAssocID="{E6CD3C2B-7381-4EBA-87AE-1693C9890283}" presName="thickLine" presStyleLbl="alignNode1" presStyleIdx="0" presStyleCnt="21"/>
      <dgm:spPr/>
    </dgm:pt>
    <dgm:pt modelId="{3A0DF4D9-62E1-41E3-BAA9-4641C243A080}" type="pres">
      <dgm:prSet presAssocID="{E6CD3C2B-7381-4EBA-87AE-1693C9890283}" presName="horz1" presStyleCnt="0"/>
      <dgm:spPr/>
    </dgm:pt>
    <dgm:pt modelId="{B76356EE-1012-4010-8B6C-203BBF65415A}" type="pres">
      <dgm:prSet presAssocID="{E6CD3C2B-7381-4EBA-87AE-1693C9890283}" presName="tx1" presStyleLbl="revTx" presStyleIdx="0" presStyleCnt="21"/>
      <dgm:spPr/>
    </dgm:pt>
    <dgm:pt modelId="{A03C6F5F-80D3-45E3-A351-C17EC8C1AD94}" type="pres">
      <dgm:prSet presAssocID="{E6CD3C2B-7381-4EBA-87AE-1693C9890283}" presName="vert1" presStyleCnt="0"/>
      <dgm:spPr/>
    </dgm:pt>
    <dgm:pt modelId="{C5CD9062-770A-4A6E-862D-1E04661588A4}" type="pres">
      <dgm:prSet presAssocID="{345D1932-4C07-4C97-831A-F74F8EA8A972}" presName="thickLine" presStyleLbl="alignNode1" presStyleIdx="1" presStyleCnt="21"/>
      <dgm:spPr/>
    </dgm:pt>
    <dgm:pt modelId="{E59F02B2-621B-416D-87D5-D00F29AE450F}" type="pres">
      <dgm:prSet presAssocID="{345D1932-4C07-4C97-831A-F74F8EA8A972}" presName="horz1" presStyleCnt="0"/>
      <dgm:spPr/>
    </dgm:pt>
    <dgm:pt modelId="{33FDD687-07A5-4712-9FED-2A4FE3DCB054}" type="pres">
      <dgm:prSet presAssocID="{345D1932-4C07-4C97-831A-F74F8EA8A972}" presName="tx1" presStyleLbl="revTx" presStyleIdx="1" presStyleCnt="21" custScaleY="48716"/>
      <dgm:spPr/>
    </dgm:pt>
    <dgm:pt modelId="{53D97FA2-2F7D-4A3B-BC05-1E746C5276F3}" type="pres">
      <dgm:prSet presAssocID="{345D1932-4C07-4C97-831A-F74F8EA8A972}" presName="vert1" presStyleCnt="0"/>
      <dgm:spPr/>
    </dgm:pt>
    <dgm:pt modelId="{F46A3572-B048-4312-BB34-378FB711CB03}" type="pres">
      <dgm:prSet presAssocID="{1E2ABD74-7FC9-4778-9E3F-1911CA38B4C5}" presName="thickLine" presStyleLbl="alignNode1" presStyleIdx="2" presStyleCnt="21"/>
      <dgm:spPr/>
    </dgm:pt>
    <dgm:pt modelId="{80180922-3577-4809-8F05-55E1D1021A2D}" type="pres">
      <dgm:prSet presAssocID="{1E2ABD74-7FC9-4778-9E3F-1911CA38B4C5}" presName="horz1" presStyleCnt="0"/>
      <dgm:spPr/>
    </dgm:pt>
    <dgm:pt modelId="{A331C1C5-9881-49F1-9D4F-E806FF10C17D}" type="pres">
      <dgm:prSet presAssocID="{1E2ABD74-7FC9-4778-9E3F-1911CA38B4C5}" presName="tx1" presStyleLbl="revTx" presStyleIdx="2" presStyleCnt="21" custScaleY="50018"/>
      <dgm:spPr/>
    </dgm:pt>
    <dgm:pt modelId="{EA5A3690-4109-4C22-AF55-34BE4B4C10A2}" type="pres">
      <dgm:prSet presAssocID="{1E2ABD74-7FC9-4778-9E3F-1911CA38B4C5}" presName="vert1" presStyleCnt="0"/>
      <dgm:spPr/>
    </dgm:pt>
    <dgm:pt modelId="{6E508384-36CA-41F5-9C3A-BF8250B55BEA}" type="pres">
      <dgm:prSet presAssocID="{D0F08BC7-1DFE-4023-AA67-AF7A4F13D9E2}" presName="thickLine" presStyleLbl="alignNode1" presStyleIdx="3" presStyleCnt="21"/>
      <dgm:spPr/>
    </dgm:pt>
    <dgm:pt modelId="{EB200FC2-280E-4221-BF4B-B006C2FB7FE8}" type="pres">
      <dgm:prSet presAssocID="{D0F08BC7-1DFE-4023-AA67-AF7A4F13D9E2}" presName="horz1" presStyleCnt="0"/>
      <dgm:spPr/>
    </dgm:pt>
    <dgm:pt modelId="{2C815466-AF74-48C2-BCC7-037B78A3C9D0}" type="pres">
      <dgm:prSet presAssocID="{D0F08BC7-1DFE-4023-AA67-AF7A4F13D9E2}" presName="tx1" presStyleLbl="revTx" presStyleIdx="3" presStyleCnt="21"/>
      <dgm:spPr/>
    </dgm:pt>
    <dgm:pt modelId="{293E27BE-8207-4454-8DCD-5F889E4A4E90}" type="pres">
      <dgm:prSet presAssocID="{D0F08BC7-1DFE-4023-AA67-AF7A4F13D9E2}" presName="vert1" presStyleCnt="0"/>
      <dgm:spPr/>
    </dgm:pt>
    <dgm:pt modelId="{5023338C-BEBD-4930-A6BC-772F727A0DD6}" type="pres">
      <dgm:prSet presAssocID="{9598C7F8-7EB4-4F7E-8412-EA595FD1CF0D}" presName="thickLine" presStyleLbl="alignNode1" presStyleIdx="4" presStyleCnt="21"/>
      <dgm:spPr/>
    </dgm:pt>
    <dgm:pt modelId="{C83B9A84-4F1B-4124-9B4F-6244875D52A4}" type="pres">
      <dgm:prSet presAssocID="{9598C7F8-7EB4-4F7E-8412-EA595FD1CF0D}" presName="horz1" presStyleCnt="0"/>
      <dgm:spPr/>
    </dgm:pt>
    <dgm:pt modelId="{5E9AFFDB-5121-49AF-BEEF-B8572E1C0881}" type="pres">
      <dgm:prSet presAssocID="{9598C7F8-7EB4-4F7E-8412-EA595FD1CF0D}" presName="tx1" presStyleLbl="revTx" presStyleIdx="4" presStyleCnt="21"/>
      <dgm:spPr/>
    </dgm:pt>
    <dgm:pt modelId="{E06B021E-5FAF-4B9B-87C1-BB4B4CB15CE2}" type="pres">
      <dgm:prSet presAssocID="{9598C7F8-7EB4-4F7E-8412-EA595FD1CF0D}" presName="vert1" presStyleCnt="0"/>
      <dgm:spPr/>
    </dgm:pt>
    <dgm:pt modelId="{942FB25F-FE94-4493-B377-5916506A1ABE}" type="pres">
      <dgm:prSet presAssocID="{DC711D1B-A833-4C42-BEAE-E37F72245B7E}" presName="thickLine" presStyleLbl="alignNode1" presStyleIdx="5" presStyleCnt="21"/>
      <dgm:spPr/>
    </dgm:pt>
    <dgm:pt modelId="{ACE60363-662A-4A3C-B70B-EC75D3741FC6}" type="pres">
      <dgm:prSet presAssocID="{DC711D1B-A833-4C42-BEAE-E37F72245B7E}" presName="horz1" presStyleCnt="0"/>
      <dgm:spPr/>
    </dgm:pt>
    <dgm:pt modelId="{98840225-37CE-4B89-B404-034EB04E3849}" type="pres">
      <dgm:prSet presAssocID="{DC711D1B-A833-4C42-BEAE-E37F72245B7E}" presName="tx1" presStyleLbl="revTx" presStyleIdx="5" presStyleCnt="21"/>
      <dgm:spPr/>
    </dgm:pt>
    <dgm:pt modelId="{58B014A6-FD68-40FC-937D-AA06F59CA058}" type="pres">
      <dgm:prSet presAssocID="{DC711D1B-A833-4C42-BEAE-E37F72245B7E}" presName="vert1" presStyleCnt="0"/>
      <dgm:spPr/>
    </dgm:pt>
    <dgm:pt modelId="{009FA17D-E9A3-4603-A7E7-FF540CBED806}" type="pres">
      <dgm:prSet presAssocID="{7FEA0B81-F9B2-47F4-A0DE-C8A98FE5947E}" presName="thickLine" presStyleLbl="alignNode1" presStyleIdx="6" presStyleCnt="21"/>
      <dgm:spPr/>
    </dgm:pt>
    <dgm:pt modelId="{8CFDED16-1DE9-4792-8E81-0899B4C68DBC}" type="pres">
      <dgm:prSet presAssocID="{7FEA0B81-F9B2-47F4-A0DE-C8A98FE5947E}" presName="horz1" presStyleCnt="0"/>
      <dgm:spPr/>
    </dgm:pt>
    <dgm:pt modelId="{B2CB9073-948B-4F18-84CA-F8DE69C5865A}" type="pres">
      <dgm:prSet presAssocID="{7FEA0B81-F9B2-47F4-A0DE-C8A98FE5947E}" presName="tx1" presStyleLbl="revTx" presStyleIdx="6" presStyleCnt="21"/>
      <dgm:spPr/>
    </dgm:pt>
    <dgm:pt modelId="{A52FA525-62D5-4EAB-8170-47A41F13D6DC}" type="pres">
      <dgm:prSet presAssocID="{7FEA0B81-F9B2-47F4-A0DE-C8A98FE5947E}" presName="vert1" presStyleCnt="0"/>
      <dgm:spPr/>
    </dgm:pt>
    <dgm:pt modelId="{B44633A2-7255-4428-9403-AFF7B8611C56}" type="pres">
      <dgm:prSet presAssocID="{96FDDE58-C284-40BE-B34A-F66F13B884CD}" presName="thickLine" presStyleLbl="alignNode1" presStyleIdx="7" presStyleCnt="21"/>
      <dgm:spPr/>
    </dgm:pt>
    <dgm:pt modelId="{1798E6E9-D46C-4089-80E8-B65FC09A3C8C}" type="pres">
      <dgm:prSet presAssocID="{96FDDE58-C284-40BE-B34A-F66F13B884CD}" presName="horz1" presStyleCnt="0"/>
      <dgm:spPr/>
    </dgm:pt>
    <dgm:pt modelId="{A935A117-9323-4A09-9381-4C0430646CE4}" type="pres">
      <dgm:prSet presAssocID="{96FDDE58-C284-40BE-B34A-F66F13B884CD}" presName="tx1" presStyleLbl="revTx" presStyleIdx="7" presStyleCnt="21"/>
      <dgm:spPr/>
    </dgm:pt>
    <dgm:pt modelId="{D2EBE49E-9499-4EF8-BA03-0C2D7AD9C11A}" type="pres">
      <dgm:prSet presAssocID="{96FDDE58-C284-40BE-B34A-F66F13B884CD}" presName="vert1" presStyleCnt="0"/>
      <dgm:spPr/>
    </dgm:pt>
    <dgm:pt modelId="{5C034097-4DCC-4193-82C7-9566D4B884E4}" type="pres">
      <dgm:prSet presAssocID="{ECB8D010-EAC8-41FD-99F1-64E5CC5FEA4C}" presName="thickLine" presStyleLbl="alignNode1" presStyleIdx="8" presStyleCnt="21"/>
      <dgm:spPr/>
    </dgm:pt>
    <dgm:pt modelId="{4881A7DB-DFF5-49DB-8C11-ADF6E09BE7F7}" type="pres">
      <dgm:prSet presAssocID="{ECB8D010-EAC8-41FD-99F1-64E5CC5FEA4C}" presName="horz1" presStyleCnt="0"/>
      <dgm:spPr/>
    </dgm:pt>
    <dgm:pt modelId="{C11C4EC3-BEAB-4F21-B00D-B3AEE73101D4}" type="pres">
      <dgm:prSet presAssocID="{ECB8D010-EAC8-41FD-99F1-64E5CC5FEA4C}" presName="tx1" presStyleLbl="revTx" presStyleIdx="8" presStyleCnt="21"/>
      <dgm:spPr/>
    </dgm:pt>
    <dgm:pt modelId="{EB43EFCF-B063-488F-BE9F-0B3936B1E9B5}" type="pres">
      <dgm:prSet presAssocID="{ECB8D010-EAC8-41FD-99F1-64E5CC5FEA4C}" presName="vert1" presStyleCnt="0"/>
      <dgm:spPr/>
    </dgm:pt>
    <dgm:pt modelId="{FA044E22-2C9D-4256-AD89-A3B56D6B196C}" type="pres">
      <dgm:prSet presAssocID="{22411BC0-C2B4-4A3D-AB1A-2D7AB8507052}" presName="thickLine" presStyleLbl="alignNode1" presStyleIdx="9" presStyleCnt="21"/>
      <dgm:spPr/>
    </dgm:pt>
    <dgm:pt modelId="{B97E7C1D-67EC-405A-B7A5-923585F518C6}" type="pres">
      <dgm:prSet presAssocID="{22411BC0-C2B4-4A3D-AB1A-2D7AB8507052}" presName="horz1" presStyleCnt="0"/>
      <dgm:spPr/>
    </dgm:pt>
    <dgm:pt modelId="{700C1121-F4F3-4404-A7FD-F704E5D8D976}" type="pres">
      <dgm:prSet presAssocID="{22411BC0-C2B4-4A3D-AB1A-2D7AB8507052}" presName="tx1" presStyleLbl="revTx" presStyleIdx="9" presStyleCnt="21"/>
      <dgm:spPr/>
    </dgm:pt>
    <dgm:pt modelId="{CFA8FEBC-B944-4AF5-8906-07242E8A5118}" type="pres">
      <dgm:prSet presAssocID="{22411BC0-C2B4-4A3D-AB1A-2D7AB8507052}" presName="vert1" presStyleCnt="0"/>
      <dgm:spPr/>
    </dgm:pt>
    <dgm:pt modelId="{E87B50D0-06C4-4FCC-A28C-1FB02EF111BA}" type="pres">
      <dgm:prSet presAssocID="{4BEF7892-C0AE-4A2A-A605-2BE29CEC41AD}" presName="thickLine" presStyleLbl="alignNode1" presStyleIdx="10" presStyleCnt="21"/>
      <dgm:spPr/>
    </dgm:pt>
    <dgm:pt modelId="{93E1C1B7-D5C7-402E-BDCF-5469A8DDC452}" type="pres">
      <dgm:prSet presAssocID="{4BEF7892-C0AE-4A2A-A605-2BE29CEC41AD}" presName="horz1" presStyleCnt="0"/>
      <dgm:spPr/>
    </dgm:pt>
    <dgm:pt modelId="{A2332580-3CBE-4C49-920C-26821E895E6B}" type="pres">
      <dgm:prSet presAssocID="{4BEF7892-C0AE-4A2A-A605-2BE29CEC41AD}" presName="tx1" presStyleLbl="revTx" presStyleIdx="10" presStyleCnt="21"/>
      <dgm:spPr/>
    </dgm:pt>
    <dgm:pt modelId="{8B293796-36B7-472A-B1C0-1262EA2DE4BD}" type="pres">
      <dgm:prSet presAssocID="{4BEF7892-C0AE-4A2A-A605-2BE29CEC41AD}" presName="vert1" presStyleCnt="0"/>
      <dgm:spPr/>
    </dgm:pt>
    <dgm:pt modelId="{4ADDC9CD-F419-4F92-A69D-7C9ED912A363}" type="pres">
      <dgm:prSet presAssocID="{E3907AE5-4913-42E7-AF6F-81458A94B6BF}" presName="thickLine" presStyleLbl="alignNode1" presStyleIdx="11" presStyleCnt="21"/>
      <dgm:spPr/>
    </dgm:pt>
    <dgm:pt modelId="{E39AFE7A-009F-4BB4-BC9B-69AABB0376C2}" type="pres">
      <dgm:prSet presAssocID="{E3907AE5-4913-42E7-AF6F-81458A94B6BF}" presName="horz1" presStyleCnt="0"/>
      <dgm:spPr/>
    </dgm:pt>
    <dgm:pt modelId="{6489679D-D82F-4555-A35E-76710B760CFD}" type="pres">
      <dgm:prSet presAssocID="{E3907AE5-4913-42E7-AF6F-81458A94B6BF}" presName="tx1" presStyleLbl="revTx" presStyleIdx="11" presStyleCnt="21"/>
      <dgm:spPr/>
    </dgm:pt>
    <dgm:pt modelId="{120F7BF3-B846-440F-8C2D-FFA392E553E4}" type="pres">
      <dgm:prSet presAssocID="{E3907AE5-4913-42E7-AF6F-81458A94B6BF}" presName="vert1" presStyleCnt="0"/>
      <dgm:spPr/>
    </dgm:pt>
    <dgm:pt modelId="{F8B380F0-65B6-4F1A-81FC-8A4E7E7A848A}" type="pres">
      <dgm:prSet presAssocID="{E89A85F0-542F-4AE5-89B4-74D586DCC16A}" presName="thickLine" presStyleLbl="alignNode1" presStyleIdx="12" presStyleCnt="21"/>
      <dgm:spPr/>
    </dgm:pt>
    <dgm:pt modelId="{86AAE518-9A14-4BF5-82C0-56973A0B29D6}" type="pres">
      <dgm:prSet presAssocID="{E89A85F0-542F-4AE5-89B4-74D586DCC16A}" presName="horz1" presStyleCnt="0"/>
      <dgm:spPr/>
    </dgm:pt>
    <dgm:pt modelId="{761FB90D-DD92-4AD3-AC0C-AE5A19090DA4}" type="pres">
      <dgm:prSet presAssocID="{E89A85F0-542F-4AE5-89B4-74D586DCC16A}" presName="tx1" presStyleLbl="revTx" presStyleIdx="12" presStyleCnt="21"/>
      <dgm:spPr/>
    </dgm:pt>
    <dgm:pt modelId="{D97DCB73-4F45-474C-862D-941142AF5933}" type="pres">
      <dgm:prSet presAssocID="{E89A85F0-542F-4AE5-89B4-74D586DCC16A}" presName="vert1" presStyleCnt="0"/>
      <dgm:spPr/>
    </dgm:pt>
    <dgm:pt modelId="{A93062F5-7BD7-4C4C-A002-26340866561C}" type="pres">
      <dgm:prSet presAssocID="{88D3A582-B0E8-4B17-B412-039A703D59BF}" presName="thickLine" presStyleLbl="alignNode1" presStyleIdx="13" presStyleCnt="21"/>
      <dgm:spPr/>
    </dgm:pt>
    <dgm:pt modelId="{0DF31A02-A7A0-4DBB-AC25-82708BF0D76F}" type="pres">
      <dgm:prSet presAssocID="{88D3A582-B0E8-4B17-B412-039A703D59BF}" presName="horz1" presStyleCnt="0"/>
      <dgm:spPr/>
    </dgm:pt>
    <dgm:pt modelId="{C22CC293-382F-48D9-9CB6-0801E3FFCE7A}" type="pres">
      <dgm:prSet presAssocID="{88D3A582-B0E8-4B17-B412-039A703D59BF}" presName="tx1" presStyleLbl="revTx" presStyleIdx="13" presStyleCnt="21"/>
      <dgm:spPr/>
    </dgm:pt>
    <dgm:pt modelId="{B8EC93CF-FF54-43EC-AD29-9BA2D49545E7}" type="pres">
      <dgm:prSet presAssocID="{88D3A582-B0E8-4B17-B412-039A703D59BF}" presName="vert1" presStyleCnt="0"/>
      <dgm:spPr/>
    </dgm:pt>
    <dgm:pt modelId="{FB2D9B46-5726-4873-8CAE-F1DF6A78B616}" type="pres">
      <dgm:prSet presAssocID="{D0023C96-86B3-4EC5-BDB4-CABDAFD8DB6B}" presName="thickLine" presStyleLbl="alignNode1" presStyleIdx="14" presStyleCnt="21"/>
      <dgm:spPr/>
    </dgm:pt>
    <dgm:pt modelId="{D42210AA-B33A-4820-B79F-992D1930C9BD}" type="pres">
      <dgm:prSet presAssocID="{D0023C96-86B3-4EC5-BDB4-CABDAFD8DB6B}" presName="horz1" presStyleCnt="0"/>
      <dgm:spPr/>
    </dgm:pt>
    <dgm:pt modelId="{E183EC12-C926-488D-86F9-33AF28B4E4E6}" type="pres">
      <dgm:prSet presAssocID="{D0023C96-86B3-4EC5-BDB4-CABDAFD8DB6B}" presName="tx1" presStyleLbl="revTx" presStyleIdx="14" presStyleCnt="21"/>
      <dgm:spPr/>
    </dgm:pt>
    <dgm:pt modelId="{D7DC5203-93C9-4CEE-B5AB-ECCBCE21B0FF}" type="pres">
      <dgm:prSet presAssocID="{D0023C96-86B3-4EC5-BDB4-CABDAFD8DB6B}" presName="vert1" presStyleCnt="0"/>
      <dgm:spPr/>
    </dgm:pt>
    <dgm:pt modelId="{60C62E37-0CC1-4D25-9120-D32021E698EF}" type="pres">
      <dgm:prSet presAssocID="{5A1EF069-D151-4C73-B96E-E2BFD547407A}" presName="thickLine" presStyleLbl="alignNode1" presStyleIdx="15" presStyleCnt="21"/>
      <dgm:spPr/>
    </dgm:pt>
    <dgm:pt modelId="{02F5AAA9-D1E9-4569-9053-2682648E7C22}" type="pres">
      <dgm:prSet presAssocID="{5A1EF069-D151-4C73-B96E-E2BFD547407A}" presName="horz1" presStyleCnt="0"/>
      <dgm:spPr/>
    </dgm:pt>
    <dgm:pt modelId="{3B66ED72-57FD-4AD5-ABB5-D1F916C26B85}" type="pres">
      <dgm:prSet presAssocID="{5A1EF069-D151-4C73-B96E-E2BFD547407A}" presName="tx1" presStyleLbl="revTx" presStyleIdx="15" presStyleCnt="21"/>
      <dgm:spPr/>
    </dgm:pt>
    <dgm:pt modelId="{0AE7E503-5E7F-4781-97FB-F529BEB525F4}" type="pres">
      <dgm:prSet presAssocID="{5A1EF069-D151-4C73-B96E-E2BFD547407A}" presName="vert1" presStyleCnt="0"/>
      <dgm:spPr/>
    </dgm:pt>
    <dgm:pt modelId="{6F4ECA5B-2317-445D-AAF4-F3E79A93A716}" type="pres">
      <dgm:prSet presAssocID="{EA6DABEB-3398-400C-969A-90A73DC56966}" presName="thickLine" presStyleLbl="alignNode1" presStyleIdx="16" presStyleCnt="21"/>
      <dgm:spPr/>
    </dgm:pt>
    <dgm:pt modelId="{E84262BB-2629-40EB-B9EE-371EDA331A33}" type="pres">
      <dgm:prSet presAssocID="{EA6DABEB-3398-400C-969A-90A73DC56966}" presName="horz1" presStyleCnt="0"/>
      <dgm:spPr/>
    </dgm:pt>
    <dgm:pt modelId="{941E9778-82CC-4CB8-9D58-1DF5EDB4FF86}" type="pres">
      <dgm:prSet presAssocID="{EA6DABEB-3398-400C-969A-90A73DC56966}" presName="tx1" presStyleLbl="revTx" presStyleIdx="16" presStyleCnt="21"/>
      <dgm:spPr/>
    </dgm:pt>
    <dgm:pt modelId="{0F9F7B07-8F51-4A09-9606-3E0CF3DAA370}" type="pres">
      <dgm:prSet presAssocID="{EA6DABEB-3398-400C-969A-90A73DC56966}" presName="vert1" presStyleCnt="0"/>
      <dgm:spPr/>
    </dgm:pt>
    <dgm:pt modelId="{645D96A1-2147-44C0-B8F3-9677BBABA411}" type="pres">
      <dgm:prSet presAssocID="{31CA4F78-6F57-4A5A-8751-26AA8A77F983}" presName="thickLine" presStyleLbl="alignNode1" presStyleIdx="17" presStyleCnt="21"/>
      <dgm:spPr/>
    </dgm:pt>
    <dgm:pt modelId="{77BF2692-75D7-4FD9-9027-764941730151}" type="pres">
      <dgm:prSet presAssocID="{31CA4F78-6F57-4A5A-8751-26AA8A77F983}" presName="horz1" presStyleCnt="0"/>
      <dgm:spPr/>
    </dgm:pt>
    <dgm:pt modelId="{658330A8-1576-4941-9E03-E7BE094E5B79}" type="pres">
      <dgm:prSet presAssocID="{31CA4F78-6F57-4A5A-8751-26AA8A77F983}" presName="tx1" presStyleLbl="revTx" presStyleIdx="17" presStyleCnt="21"/>
      <dgm:spPr/>
    </dgm:pt>
    <dgm:pt modelId="{890B06B4-6576-4277-A3BD-7DB652A8D7C8}" type="pres">
      <dgm:prSet presAssocID="{31CA4F78-6F57-4A5A-8751-26AA8A77F983}" presName="vert1" presStyleCnt="0"/>
      <dgm:spPr/>
    </dgm:pt>
    <dgm:pt modelId="{D098D849-185D-4551-AC9B-96F8998EB002}" type="pres">
      <dgm:prSet presAssocID="{4337B811-AF31-4C2D-B2B0-FC664B2FDE47}" presName="thickLine" presStyleLbl="alignNode1" presStyleIdx="18" presStyleCnt="21"/>
      <dgm:spPr/>
    </dgm:pt>
    <dgm:pt modelId="{05F56DC8-9256-4387-B730-F5CCF1E4614B}" type="pres">
      <dgm:prSet presAssocID="{4337B811-AF31-4C2D-B2B0-FC664B2FDE47}" presName="horz1" presStyleCnt="0"/>
      <dgm:spPr/>
    </dgm:pt>
    <dgm:pt modelId="{761E8BA1-8390-4986-9792-DAA374BBCC71}" type="pres">
      <dgm:prSet presAssocID="{4337B811-AF31-4C2D-B2B0-FC664B2FDE47}" presName="tx1" presStyleLbl="revTx" presStyleIdx="18" presStyleCnt="21"/>
      <dgm:spPr/>
    </dgm:pt>
    <dgm:pt modelId="{9B91311A-5DAE-4666-ADBE-6EE349742C09}" type="pres">
      <dgm:prSet presAssocID="{4337B811-AF31-4C2D-B2B0-FC664B2FDE47}" presName="vert1" presStyleCnt="0"/>
      <dgm:spPr/>
    </dgm:pt>
    <dgm:pt modelId="{F3329DD1-669F-4422-B2CF-C4169BB30EC9}" type="pres">
      <dgm:prSet presAssocID="{7FD08394-6A35-401D-98EC-FF89493FA26B}" presName="thickLine" presStyleLbl="alignNode1" presStyleIdx="19" presStyleCnt="21"/>
      <dgm:spPr/>
    </dgm:pt>
    <dgm:pt modelId="{A1AF7B1C-2E0A-4B64-956D-3BDF6DCB8C90}" type="pres">
      <dgm:prSet presAssocID="{7FD08394-6A35-401D-98EC-FF89493FA26B}" presName="horz1" presStyleCnt="0"/>
      <dgm:spPr/>
    </dgm:pt>
    <dgm:pt modelId="{96F5DF7A-BBAA-4A6A-9AE3-2706C50E9E0A}" type="pres">
      <dgm:prSet presAssocID="{7FD08394-6A35-401D-98EC-FF89493FA26B}" presName="tx1" presStyleLbl="revTx" presStyleIdx="19" presStyleCnt="21"/>
      <dgm:spPr/>
    </dgm:pt>
    <dgm:pt modelId="{CF8F7245-7521-4C5A-9214-4C12DE8257AA}" type="pres">
      <dgm:prSet presAssocID="{7FD08394-6A35-401D-98EC-FF89493FA26B}" presName="vert1" presStyleCnt="0"/>
      <dgm:spPr/>
    </dgm:pt>
    <dgm:pt modelId="{380DD9CA-D02F-4821-BFEC-9CFF921234F6}" type="pres">
      <dgm:prSet presAssocID="{7A22DC43-50F3-418A-9859-E8804A328F7D}" presName="thickLine" presStyleLbl="alignNode1" presStyleIdx="20" presStyleCnt="21"/>
      <dgm:spPr/>
    </dgm:pt>
    <dgm:pt modelId="{E88E06E8-CCB7-4E69-A881-78B2BC731314}" type="pres">
      <dgm:prSet presAssocID="{7A22DC43-50F3-418A-9859-E8804A328F7D}" presName="horz1" presStyleCnt="0"/>
      <dgm:spPr/>
    </dgm:pt>
    <dgm:pt modelId="{B93C609B-7853-4D44-9678-4E1A73F4F218}" type="pres">
      <dgm:prSet presAssocID="{7A22DC43-50F3-418A-9859-E8804A328F7D}" presName="tx1" presStyleLbl="revTx" presStyleIdx="20" presStyleCnt="21"/>
      <dgm:spPr/>
    </dgm:pt>
    <dgm:pt modelId="{9400317D-50E3-40AD-94CE-D74981377863}" type="pres">
      <dgm:prSet presAssocID="{7A22DC43-50F3-418A-9859-E8804A328F7D}" presName="vert1" presStyleCnt="0"/>
      <dgm:spPr/>
    </dgm:pt>
  </dgm:ptLst>
  <dgm:cxnLst>
    <dgm:cxn modelId="{ADE6160B-BA51-4232-B98A-366F2DC15552}" srcId="{FBC53069-D191-40F3-BB5E-9884CEBABE71}" destId="{E89A85F0-542F-4AE5-89B4-74D586DCC16A}" srcOrd="12" destOrd="0" parTransId="{E20127EF-C282-4036-B3F5-2C9498F80E4F}" sibTransId="{42D51DE4-ADDF-451E-AF43-49267521B9CB}"/>
    <dgm:cxn modelId="{3080A20E-49F4-4910-AA8A-202B2A4FEAF7}" type="presOf" srcId="{96FDDE58-C284-40BE-B34A-F66F13B884CD}" destId="{A935A117-9323-4A09-9381-4C0430646CE4}" srcOrd="0" destOrd="0" presId="urn:microsoft.com/office/officeart/2008/layout/LinedList"/>
    <dgm:cxn modelId="{FB11BA10-2A78-46E2-BF8D-03F21780DA03}" type="presOf" srcId="{345D1932-4C07-4C97-831A-F74F8EA8A972}" destId="{33FDD687-07A5-4712-9FED-2A4FE3DCB054}" srcOrd="0" destOrd="0" presId="urn:microsoft.com/office/officeart/2008/layout/LinedList"/>
    <dgm:cxn modelId="{EA660211-3A54-4FA7-AECF-8A0CA213E26C}" srcId="{FBC53069-D191-40F3-BB5E-9884CEBABE71}" destId="{4337B811-AF31-4C2D-B2B0-FC664B2FDE47}" srcOrd="18" destOrd="0" parTransId="{AE7A4712-A54C-4E9E-A778-CE52160EE0F2}" sibTransId="{595CBF4E-729E-4009-8972-216424A880D9}"/>
    <dgm:cxn modelId="{E3ED9811-A7C6-4AE5-9D59-4E1CE6D03729}" srcId="{FBC53069-D191-40F3-BB5E-9884CEBABE71}" destId="{96FDDE58-C284-40BE-B34A-F66F13B884CD}" srcOrd="7" destOrd="0" parTransId="{8F4A783A-0A99-47DC-9651-A7E89B69516C}" sibTransId="{24068033-4873-4E5F-AC1F-4F765F6A68D8}"/>
    <dgm:cxn modelId="{58D8FA14-4281-401E-9F84-DFDA8B8A640E}" srcId="{FBC53069-D191-40F3-BB5E-9884CEBABE71}" destId="{D0023C96-86B3-4EC5-BDB4-CABDAFD8DB6B}" srcOrd="14" destOrd="0" parTransId="{614602F8-0A8B-4129-9DE6-83D51DFDCBBA}" sibTransId="{54623DD8-E0A7-4664-B8F3-13EF3FFF8898}"/>
    <dgm:cxn modelId="{0FBC6A18-E075-4A86-A5B9-A8619E7FFB19}" srcId="{FBC53069-D191-40F3-BB5E-9884CEBABE71}" destId="{7FD08394-6A35-401D-98EC-FF89493FA26B}" srcOrd="19" destOrd="0" parTransId="{DE4CAD66-79BB-41CF-8148-A14305A78109}" sibTransId="{C6E38C7A-1A71-4BE6-AE7D-0DB62F357551}"/>
    <dgm:cxn modelId="{2E4BC81E-396D-4253-BACB-C1CF17D3B8E7}" srcId="{FBC53069-D191-40F3-BB5E-9884CEBABE71}" destId="{22411BC0-C2B4-4A3D-AB1A-2D7AB8507052}" srcOrd="9" destOrd="0" parTransId="{88045B7E-A09B-4559-93D7-EBA11B355AAB}" sibTransId="{5C2303A0-1C41-446E-996B-43B7635B7DCF}"/>
    <dgm:cxn modelId="{96830F22-20B0-4748-A0AC-30E8037E457E}" type="presOf" srcId="{DC711D1B-A833-4C42-BEAE-E37F72245B7E}" destId="{98840225-37CE-4B89-B404-034EB04E3849}" srcOrd="0" destOrd="0" presId="urn:microsoft.com/office/officeart/2008/layout/LinedList"/>
    <dgm:cxn modelId="{7A90BD22-562D-4FB2-9A6D-340F3D3F7175}" type="presOf" srcId="{E89A85F0-542F-4AE5-89B4-74D586DCC16A}" destId="{761FB90D-DD92-4AD3-AC0C-AE5A19090DA4}" srcOrd="0" destOrd="0" presId="urn:microsoft.com/office/officeart/2008/layout/LinedList"/>
    <dgm:cxn modelId="{BC225428-A7C5-4B36-AF52-FAFCC0A1F3BC}" srcId="{FBC53069-D191-40F3-BB5E-9884CEBABE71}" destId="{E6CD3C2B-7381-4EBA-87AE-1693C9890283}" srcOrd="0" destOrd="0" parTransId="{11ACB8FA-0F6B-4CB8-BA86-45DC6EF5F9CD}" sibTransId="{A447B6C7-553F-4E24-A839-C5E10B706898}"/>
    <dgm:cxn modelId="{7CCD112F-D82B-48DB-902F-8C1160DF6569}" type="presOf" srcId="{D0F08BC7-1DFE-4023-AA67-AF7A4F13D9E2}" destId="{2C815466-AF74-48C2-BCC7-037B78A3C9D0}" srcOrd="0" destOrd="0" presId="urn:microsoft.com/office/officeart/2008/layout/LinedList"/>
    <dgm:cxn modelId="{C14C3768-FB4C-47EA-8591-7F6C48A013FE}" srcId="{FBC53069-D191-40F3-BB5E-9884CEBABE71}" destId="{31CA4F78-6F57-4A5A-8751-26AA8A77F983}" srcOrd="17" destOrd="0" parTransId="{535EF122-2C15-4D0A-A1F2-993A853554FD}" sibTransId="{3BAE78A2-C189-49F2-985B-5256FEB5E563}"/>
    <dgm:cxn modelId="{105CA26D-AEE7-4193-BD17-3F3BAB49F053}" type="presOf" srcId="{7FD08394-6A35-401D-98EC-FF89493FA26B}" destId="{96F5DF7A-BBAA-4A6A-9AE3-2706C50E9E0A}" srcOrd="0" destOrd="0" presId="urn:microsoft.com/office/officeart/2008/layout/LinedList"/>
    <dgm:cxn modelId="{2425FF76-AFEF-40A2-B2A6-F8FA58AED894}" srcId="{FBC53069-D191-40F3-BB5E-9884CEBABE71}" destId="{D0F08BC7-1DFE-4023-AA67-AF7A4F13D9E2}" srcOrd="3" destOrd="0" parTransId="{9C6843CA-43C0-445E-9833-FB38510C1361}" sibTransId="{A669BA71-05E3-4582-98F1-4A515BCD085B}"/>
    <dgm:cxn modelId="{4089FE78-FCA4-4C56-84C6-6EB6FB21A4B3}" srcId="{FBC53069-D191-40F3-BB5E-9884CEBABE71}" destId="{E3907AE5-4913-42E7-AF6F-81458A94B6BF}" srcOrd="11" destOrd="0" parTransId="{110388CE-5610-406F-86A4-674CA6509B73}" sibTransId="{0A4C650D-5303-4135-ABCD-F92B9177A32B}"/>
    <dgm:cxn modelId="{BCF7277B-22BD-4C2D-B019-9B39AF77623B}" srcId="{FBC53069-D191-40F3-BB5E-9884CEBABE71}" destId="{1E2ABD74-7FC9-4778-9E3F-1911CA38B4C5}" srcOrd="2" destOrd="0" parTransId="{58A5F4DE-2BCA-44F3-A339-A5101799B86C}" sibTransId="{02DFAD9E-4A23-4449-9B4D-463A8BCE9285}"/>
    <dgm:cxn modelId="{0389827C-9DFD-4562-9148-A70D99C3F551}" srcId="{FBC53069-D191-40F3-BB5E-9884CEBABE71}" destId="{7FEA0B81-F9B2-47F4-A0DE-C8A98FE5947E}" srcOrd="6" destOrd="0" parTransId="{51BCDD64-E710-42E7-B02F-8B0AE72C99D0}" sibTransId="{DFFF2E09-C5DB-452A-A723-7A0A3E80737B}"/>
    <dgm:cxn modelId="{B6258A84-95E3-481C-A2A9-2F29C9CE9F50}" type="presOf" srcId="{1E2ABD74-7FC9-4778-9E3F-1911CA38B4C5}" destId="{A331C1C5-9881-49F1-9D4F-E806FF10C17D}" srcOrd="0" destOrd="0" presId="urn:microsoft.com/office/officeart/2008/layout/LinedList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D24CE38D-A6B1-4428-8500-13EB09B73C73}" type="presOf" srcId="{4BEF7892-C0AE-4A2A-A605-2BE29CEC41AD}" destId="{A2332580-3CBE-4C49-920C-26821E895E6B}" srcOrd="0" destOrd="0" presId="urn:microsoft.com/office/officeart/2008/layout/LinedList"/>
    <dgm:cxn modelId="{3D7D0192-D571-44B9-B1C9-C68AAA1A75BE}" type="presOf" srcId="{7FEA0B81-F9B2-47F4-A0DE-C8A98FE5947E}" destId="{B2CB9073-948B-4F18-84CA-F8DE69C5865A}" srcOrd="0" destOrd="0" presId="urn:microsoft.com/office/officeart/2008/layout/LinedList"/>
    <dgm:cxn modelId="{687A4597-6C8C-4859-818A-7DE96640C51A}" type="presOf" srcId="{31CA4F78-6F57-4A5A-8751-26AA8A77F983}" destId="{658330A8-1576-4941-9E03-E7BE094E5B79}" srcOrd="0" destOrd="0" presId="urn:microsoft.com/office/officeart/2008/layout/LinedList"/>
    <dgm:cxn modelId="{F7DF0F9F-98AF-466D-B373-26D3D6D5F006}" type="presOf" srcId="{7A22DC43-50F3-418A-9859-E8804A328F7D}" destId="{B93C609B-7853-4D44-9678-4E1A73F4F218}" srcOrd="0" destOrd="0" presId="urn:microsoft.com/office/officeart/2008/layout/LinedList"/>
    <dgm:cxn modelId="{55CCAFA3-B450-492E-AC9C-38B05A7BCB50}" type="presOf" srcId="{22411BC0-C2B4-4A3D-AB1A-2D7AB8507052}" destId="{700C1121-F4F3-4404-A7FD-F704E5D8D976}" srcOrd="0" destOrd="0" presId="urn:microsoft.com/office/officeart/2008/layout/LinedList"/>
    <dgm:cxn modelId="{B0F9F0A4-44E6-4845-BCB4-42C40697928F}" srcId="{FBC53069-D191-40F3-BB5E-9884CEBABE71}" destId="{ECB8D010-EAC8-41FD-99F1-64E5CC5FEA4C}" srcOrd="8" destOrd="0" parTransId="{912AC71E-0A00-4166-89A9-C2829DE011C1}" sibTransId="{E8B0A6A8-626F-47F3-850A-41790B9EFAE7}"/>
    <dgm:cxn modelId="{6D6AC0A6-629D-4C90-A4B7-1EEFC371C699}" type="presOf" srcId="{ECB8D010-EAC8-41FD-99F1-64E5CC5FEA4C}" destId="{C11C4EC3-BEAB-4F21-B00D-B3AEE73101D4}" srcOrd="0" destOrd="0" presId="urn:microsoft.com/office/officeart/2008/layout/LinedList"/>
    <dgm:cxn modelId="{248730A7-F2BB-4AEB-8B3D-8C6678016408}" type="presOf" srcId="{4337B811-AF31-4C2D-B2B0-FC664B2FDE47}" destId="{761E8BA1-8390-4986-9792-DAA374BBCC71}" srcOrd="0" destOrd="0" presId="urn:microsoft.com/office/officeart/2008/layout/LinedList"/>
    <dgm:cxn modelId="{877E96A8-8FFB-4C58-B106-A951E086EB99}" type="presOf" srcId="{9598C7F8-7EB4-4F7E-8412-EA595FD1CF0D}" destId="{5E9AFFDB-5121-49AF-BEEF-B8572E1C0881}" srcOrd="0" destOrd="0" presId="urn:microsoft.com/office/officeart/2008/layout/LinedList"/>
    <dgm:cxn modelId="{6AD2E0BE-9493-4AEC-A664-1E3027A7527F}" srcId="{FBC53069-D191-40F3-BB5E-9884CEBABE71}" destId="{EA6DABEB-3398-400C-969A-90A73DC56966}" srcOrd="16" destOrd="0" parTransId="{15CB9E0A-C54C-44ED-8C8B-9517DC7AF0AB}" sibTransId="{AFB0BC9B-C19A-4786-95D4-9870DFB37B03}"/>
    <dgm:cxn modelId="{29ABF2C1-CBCA-4545-848A-3FE16F7148B6}" srcId="{FBC53069-D191-40F3-BB5E-9884CEBABE71}" destId="{88D3A582-B0E8-4B17-B412-039A703D59BF}" srcOrd="13" destOrd="0" parTransId="{DE73161A-2F1B-4B7E-84D4-5820305F7BD1}" sibTransId="{24008E01-86C3-4E06-AB36-3E4EF674EFB0}"/>
    <dgm:cxn modelId="{95A39AC6-9867-430A-AB84-283003F634CC}" type="presOf" srcId="{88D3A582-B0E8-4B17-B412-039A703D59BF}" destId="{C22CC293-382F-48D9-9CB6-0801E3FFCE7A}" srcOrd="0" destOrd="0" presId="urn:microsoft.com/office/officeart/2008/layout/LinedList"/>
    <dgm:cxn modelId="{11A4DAC8-7888-42DE-A4C7-C3E89F9C320D}" type="presOf" srcId="{E3907AE5-4913-42E7-AF6F-81458A94B6BF}" destId="{6489679D-D82F-4555-A35E-76710B760CFD}" srcOrd="0" destOrd="0" presId="urn:microsoft.com/office/officeart/2008/layout/LinedList"/>
    <dgm:cxn modelId="{9C3D82CD-5AF4-4DC7-B57D-723C589BE248}" srcId="{FBC53069-D191-40F3-BB5E-9884CEBABE71}" destId="{345D1932-4C07-4C97-831A-F74F8EA8A972}" srcOrd="1" destOrd="0" parTransId="{361FFD0E-343B-4E12-8A3B-1C4F431F76BD}" sibTransId="{D99D3F19-02BF-4269-83C6-335BB554DACE}"/>
    <dgm:cxn modelId="{879DA5CE-0DA3-4260-9756-C5B0CFE3B030}" type="presOf" srcId="{E6CD3C2B-7381-4EBA-87AE-1693C9890283}" destId="{B76356EE-1012-4010-8B6C-203BBF65415A}" srcOrd="0" destOrd="0" presId="urn:microsoft.com/office/officeart/2008/layout/LinedList"/>
    <dgm:cxn modelId="{55BAF2D2-A0ED-4FB4-8C37-54FB8E435987}" srcId="{FBC53069-D191-40F3-BB5E-9884CEBABE71}" destId="{5A1EF069-D151-4C73-B96E-E2BFD547407A}" srcOrd="15" destOrd="0" parTransId="{9FD98392-3401-4C4E-A131-4F4481065357}" sibTransId="{81089EBC-851E-4347-8244-32E3E4DE22AA}"/>
    <dgm:cxn modelId="{54C349D8-6EBB-4332-8AD6-75C5374B7C17}" type="presOf" srcId="{D0023C96-86B3-4EC5-BDB4-CABDAFD8DB6B}" destId="{E183EC12-C926-488D-86F9-33AF28B4E4E6}" srcOrd="0" destOrd="0" presId="urn:microsoft.com/office/officeart/2008/layout/LinedList"/>
    <dgm:cxn modelId="{6F1C3BE9-824D-4B54-9146-D7819D85C77D}" type="presOf" srcId="{EA6DABEB-3398-400C-969A-90A73DC56966}" destId="{941E9778-82CC-4CB8-9D58-1DF5EDB4FF86}" srcOrd="0" destOrd="0" presId="urn:microsoft.com/office/officeart/2008/layout/LinedList"/>
    <dgm:cxn modelId="{0C2C10ED-248C-4084-AC78-AFC84C972373}" srcId="{FBC53069-D191-40F3-BB5E-9884CEBABE71}" destId="{DC711D1B-A833-4C42-BEAE-E37F72245B7E}" srcOrd="5" destOrd="0" parTransId="{EF366457-BFCA-44E0-8DCE-D662B0424AFC}" sibTransId="{45C1B02D-9543-4DE3-BFF8-BDE82D074F33}"/>
    <dgm:cxn modelId="{DE8317EE-DDF0-4C0A-A12C-6CDA3031A37B}" srcId="{FBC53069-D191-40F3-BB5E-9884CEBABE71}" destId="{9598C7F8-7EB4-4F7E-8412-EA595FD1CF0D}" srcOrd="4" destOrd="0" parTransId="{AC879CB3-0915-4EAE-8618-5915C4261575}" sibTransId="{C69813DC-0775-4244-A7F9-808CD782203F}"/>
    <dgm:cxn modelId="{DD7066F1-B4FE-4376-9E4E-620FAAC47BC4}" srcId="{FBC53069-D191-40F3-BB5E-9884CEBABE71}" destId="{7A22DC43-50F3-418A-9859-E8804A328F7D}" srcOrd="20" destOrd="0" parTransId="{46D3EE72-294A-4B5F-B60F-26CEB4F16B09}" sibTransId="{50B4A016-CAFE-4631-A650-03994EF84B95}"/>
    <dgm:cxn modelId="{11560AFB-5A55-4888-AE99-BC3516117E1E}" srcId="{FBC53069-D191-40F3-BB5E-9884CEBABE71}" destId="{4BEF7892-C0AE-4A2A-A605-2BE29CEC41AD}" srcOrd="10" destOrd="0" parTransId="{DC0D21D6-A651-4BC0-9D4B-47A418B881C9}" sibTransId="{BAF413DB-87D3-4382-984B-E9DA4699EB32}"/>
    <dgm:cxn modelId="{22AAC7FC-683F-4CA4-937A-FDA40264244E}" type="presOf" srcId="{5A1EF069-D151-4C73-B96E-E2BFD547407A}" destId="{3B66ED72-57FD-4AD5-ABB5-D1F916C26B85}" srcOrd="0" destOrd="0" presId="urn:microsoft.com/office/officeart/2008/layout/LinedList"/>
    <dgm:cxn modelId="{BBCC694D-99D2-46EC-A477-E20F0EEFD232}" type="presParOf" srcId="{2EC1A73E-6146-4920-8D83-B5245AAA8460}" destId="{3356AE6B-A138-4865-B26D-0222E69077CF}" srcOrd="0" destOrd="0" presId="urn:microsoft.com/office/officeart/2008/layout/LinedList"/>
    <dgm:cxn modelId="{5EDFBD5E-EF58-416C-BC5D-46FB3A471E88}" type="presParOf" srcId="{2EC1A73E-6146-4920-8D83-B5245AAA8460}" destId="{3A0DF4D9-62E1-41E3-BAA9-4641C243A080}" srcOrd="1" destOrd="0" presId="urn:microsoft.com/office/officeart/2008/layout/LinedList"/>
    <dgm:cxn modelId="{C6CCDE89-D530-4BCF-A4E0-7DF08425E48F}" type="presParOf" srcId="{3A0DF4D9-62E1-41E3-BAA9-4641C243A080}" destId="{B76356EE-1012-4010-8B6C-203BBF65415A}" srcOrd="0" destOrd="0" presId="urn:microsoft.com/office/officeart/2008/layout/LinedList"/>
    <dgm:cxn modelId="{176F35BA-5AAF-44E7-A0CB-4B3C5A40F340}" type="presParOf" srcId="{3A0DF4D9-62E1-41E3-BAA9-4641C243A080}" destId="{A03C6F5F-80D3-45E3-A351-C17EC8C1AD94}" srcOrd="1" destOrd="0" presId="urn:microsoft.com/office/officeart/2008/layout/LinedList"/>
    <dgm:cxn modelId="{F18BAD52-9820-409C-8030-26E7F38A851F}" type="presParOf" srcId="{2EC1A73E-6146-4920-8D83-B5245AAA8460}" destId="{C5CD9062-770A-4A6E-862D-1E04661588A4}" srcOrd="2" destOrd="0" presId="urn:microsoft.com/office/officeart/2008/layout/LinedList"/>
    <dgm:cxn modelId="{12304F4B-62B1-44F8-9F36-CF5470E320F7}" type="presParOf" srcId="{2EC1A73E-6146-4920-8D83-B5245AAA8460}" destId="{E59F02B2-621B-416D-87D5-D00F29AE450F}" srcOrd="3" destOrd="0" presId="urn:microsoft.com/office/officeart/2008/layout/LinedList"/>
    <dgm:cxn modelId="{CB57891D-51EC-4F89-AEEA-A1EE83E4764A}" type="presParOf" srcId="{E59F02B2-621B-416D-87D5-D00F29AE450F}" destId="{33FDD687-07A5-4712-9FED-2A4FE3DCB054}" srcOrd="0" destOrd="0" presId="urn:microsoft.com/office/officeart/2008/layout/LinedList"/>
    <dgm:cxn modelId="{82E487DE-6EC3-4FAE-A7BA-D5E3A226D0BC}" type="presParOf" srcId="{E59F02B2-621B-416D-87D5-D00F29AE450F}" destId="{53D97FA2-2F7D-4A3B-BC05-1E746C5276F3}" srcOrd="1" destOrd="0" presId="urn:microsoft.com/office/officeart/2008/layout/LinedList"/>
    <dgm:cxn modelId="{41256A6C-EFD0-4FDF-A4EB-BC4661896B7F}" type="presParOf" srcId="{2EC1A73E-6146-4920-8D83-B5245AAA8460}" destId="{F46A3572-B048-4312-BB34-378FB711CB03}" srcOrd="4" destOrd="0" presId="urn:microsoft.com/office/officeart/2008/layout/LinedList"/>
    <dgm:cxn modelId="{73DC240C-21AF-46BD-908B-AF70B6A63A74}" type="presParOf" srcId="{2EC1A73E-6146-4920-8D83-B5245AAA8460}" destId="{80180922-3577-4809-8F05-55E1D1021A2D}" srcOrd="5" destOrd="0" presId="urn:microsoft.com/office/officeart/2008/layout/LinedList"/>
    <dgm:cxn modelId="{8F2910D1-FE92-4308-B4C1-38792155D1FC}" type="presParOf" srcId="{80180922-3577-4809-8F05-55E1D1021A2D}" destId="{A331C1C5-9881-49F1-9D4F-E806FF10C17D}" srcOrd="0" destOrd="0" presId="urn:microsoft.com/office/officeart/2008/layout/LinedList"/>
    <dgm:cxn modelId="{EF40056B-9790-4D75-A4E4-A22877BBD353}" type="presParOf" srcId="{80180922-3577-4809-8F05-55E1D1021A2D}" destId="{EA5A3690-4109-4C22-AF55-34BE4B4C10A2}" srcOrd="1" destOrd="0" presId="urn:microsoft.com/office/officeart/2008/layout/LinedList"/>
    <dgm:cxn modelId="{AE128B89-B6C8-440C-9179-D6FF438E00DD}" type="presParOf" srcId="{2EC1A73E-6146-4920-8D83-B5245AAA8460}" destId="{6E508384-36CA-41F5-9C3A-BF8250B55BEA}" srcOrd="6" destOrd="0" presId="urn:microsoft.com/office/officeart/2008/layout/LinedList"/>
    <dgm:cxn modelId="{8E82D7A3-6430-42DB-8DE7-D2428799E0A3}" type="presParOf" srcId="{2EC1A73E-6146-4920-8D83-B5245AAA8460}" destId="{EB200FC2-280E-4221-BF4B-B006C2FB7FE8}" srcOrd="7" destOrd="0" presId="urn:microsoft.com/office/officeart/2008/layout/LinedList"/>
    <dgm:cxn modelId="{DAF6370E-A7B5-4DCD-84A8-39FE28FB62D1}" type="presParOf" srcId="{EB200FC2-280E-4221-BF4B-B006C2FB7FE8}" destId="{2C815466-AF74-48C2-BCC7-037B78A3C9D0}" srcOrd="0" destOrd="0" presId="urn:microsoft.com/office/officeart/2008/layout/LinedList"/>
    <dgm:cxn modelId="{8149A399-343B-402E-B7F2-A9194CDE0B6F}" type="presParOf" srcId="{EB200FC2-280E-4221-BF4B-B006C2FB7FE8}" destId="{293E27BE-8207-4454-8DCD-5F889E4A4E90}" srcOrd="1" destOrd="0" presId="urn:microsoft.com/office/officeart/2008/layout/LinedList"/>
    <dgm:cxn modelId="{2D362EEA-D449-4C92-AA8E-145658FB20E2}" type="presParOf" srcId="{2EC1A73E-6146-4920-8D83-B5245AAA8460}" destId="{5023338C-BEBD-4930-A6BC-772F727A0DD6}" srcOrd="8" destOrd="0" presId="urn:microsoft.com/office/officeart/2008/layout/LinedList"/>
    <dgm:cxn modelId="{C453E69F-35FC-4949-B000-BFBBFC6259F7}" type="presParOf" srcId="{2EC1A73E-6146-4920-8D83-B5245AAA8460}" destId="{C83B9A84-4F1B-4124-9B4F-6244875D52A4}" srcOrd="9" destOrd="0" presId="urn:microsoft.com/office/officeart/2008/layout/LinedList"/>
    <dgm:cxn modelId="{315490EA-CF9B-470E-8E5D-9D767BC2E4FD}" type="presParOf" srcId="{C83B9A84-4F1B-4124-9B4F-6244875D52A4}" destId="{5E9AFFDB-5121-49AF-BEEF-B8572E1C0881}" srcOrd="0" destOrd="0" presId="urn:microsoft.com/office/officeart/2008/layout/LinedList"/>
    <dgm:cxn modelId="{7D931430-0AB0-4D82-BB0C-F546CDDCCEBA}" type="presParOf" srcId="{C83B9A84-4F1B-4124-9B4F-6244875D52A4}" destId="{E06B021E-5FAF-4B9B-87C1-BB4B4CB15CE2}" srcOrd="1" destOrd="0" presId="urn:microsoft.com/office/officeart/2008/layout/LinedList"/>
    <dgm:cxn modelId="{86E41A79-481C-4081-B877-EAF47A752338}" type="presParOf" srcId="{2EC1A73E-6146-4920-8D83-B5245AAA8460}" destId="{942FB25F-FE94-4493-B377-5916506A1ABE}" srcOrd="10" destOrd="0" presId="urn:microsoft.com/office/officeart/2008/layout/LinedList"/>
    <dgm:cxn modelId="{C4636701-666F-4AD8-9450-B11149EA8F82}" type="presParOf" srcId="{2EC1A73E-6146-4920-8D83-B5245AAA8460}" destId="{ACE60363-662A-4A3C-B70B-EC75D3741FC6}" srcOrd="11" destOrd="0" presId="urn:microsoft.com/office/officeart/2008/layout/LinedList"/>
    <dgm:cxn modelId="{16ADA1F7-32C3-466F-B7B1-FDBE2B8000E2}" type="presParOf" srcId="{ACE60363-662A-4A3C-B70B-EC75D3741FC6}" destId="{98840225-37CE-4B89-B404-034EB04E3849}" srcOrd="0" destOrd="0" presId="urn:microsoft.com/office/officeart/2008/layout/LinedList"/>
    <dgm:cxn modelId="{3B57C097-2D6A-4ABD-AAA7-EBB1BB5AEB65}" type="presParOf" srcId="{ACE60363-662A-4A3C-B70B-EC75D3741FC6}" destId="{58B014A6-FD68-40FC-937D-AA06F59CA058}" srcOrd="1" destOrd="0" presId="urn:microsoft.com/office/officeart/2008/layout/LinedList"/>
    <dgm:cxn modelId="{FC1DCE1D-10E3-41A3-AFD6-C4FAA39D447F}" type="presParOf" srcId="{2EC1A73E-6146-4920-8D83-B5245AAA8460}" destId="{009FA17D-E9A3-4603-A7E7-FF540CBED806}" srcOrd="12" destOrd="0" presId="urn:microsoft.com/office/officeart/2008/layout/LinedList"/>
    <dgm:cxn modelId="{3348A70E-9A12-4A44-9F54-A5232633B43F}" type="presParOf" srcId="{2EC1A73E-6146-4920-8D83-B5245AAA8460}" destId="{8CFDED16-1DE9-4792-8E81-0899B4C68DBC}" srcOrd="13" destOrd="0" presId="urn:microsoft.com/office/officeart/2008/layout/LinedList"/>
    <dgm:cxn modelId="{F2010CD5-4A46-4321-A86E-39D8D98DF87D}" type="presParOf" srcId="{8CFDED16-1DE9-4792-8E81-0899B4C68DBC}" destId="{B2CB9073-948B-4F18-84CA-F8DE69C5865A}" srcOrd="0" destOrd="0" presId="urn:microsoft.com/office/officeart/2008/layout/LinedList"/>
    <dgm:cxn modelId="{28330BFB-5550-4D09-A1F5-075FAA1F74C3}" type="presParOf" srcId="{8CFDED16-1DE9-4792-8E81-0899B4C68DBC}" destId="{A52FA525-62D5-4EAB-8170-47A41F13D6DC}" srcOrd="1" destOrd="0" presId="urn:microsoft.com/office/officeart/2008/layout/LinedList"/>
    <dgm:cxn modelId="{B25D8FA4-CF00-48AD-8194-E37CD02E7846}" type="presParOf" srcId="{2EC1A73E-6146-4920-8D83-B5245AAA8460}" destId="{B44633A2-7255-4428-9403-AFF7B8611C56}" srcOrd="14" destOrd="0" presId="urn:microsoft.com/office/officeart/2008/layout/LinedList"/>
    <dgm:cxn modelId="{3DF5E2EC-C8F5-459C-9EB5-058733D825EA}" type="presParOf" srcId="{2EC1A73E-6146-4920-8D83-B5245AAA8460}" destId="{1798E6E9-D46C-4089-80E8-B65FC09A3C8C}" srcOrd="15" destOrd="0" presId="urn:microsoft.com/office/officeart/2008/layout/LinedList"/>
    <dgm:cxn modelId="{57951A57-C510-41A7-87C4-3DE03C7A898E}" type="presParOf" srcId="{1798E6E9-D46C-4089-80E8-B65FC09A3C8C}" destId="{A935A117-9323-4A09-9381-4C0430646CE4}" srcOrd="0" destOrd="0" presId="urn:microsoft.com/office/officeart/2008/layout/LinedList"/>
    <dgm:cxn modelId="{13E34E6F-5053-4DF8-9D0E-339FF23F8597}" type="presParOf" srcId="{1798E6E9-D46C-4089-80E8-B65FC09A3C8C}" destId="{D2EBE49E-9499-4EF8-BA03-0C2D7AD9C11A}" srcOrd="1" destOrd="0" presId="urn:microsoft.com/office/officeart/2008/layout/LinedList"/>
    <dgm:cxn modelId="{E21FC168-1B4F-4832-8EFE-42D88342B698}" type="presParOf" srcId="{2EC1A73E-6146-4920-8D83-B5245AAA8460}" destId="{5C034097-4DCC-4193-82C7-9566D4B884E4}" srcOrd="16" destOrd="0" presId="urn:microsoft.com/office/officeart/2008/layout/LinedList"/>
    <dgm:cxn modelId="{9C030F29-FA9D-4E32-ABAA-03331BAADABE}" type="presParOf" srcId="{2EC1A73E-6146-4920-8D83-B5245AAA8460}" destId="{4881A7DB-DFF5-49DB-8C11-ADF6E09BE7F7}" srcOrd="17" destOrd="0" presId="urn:microsoft.com/office/officeart/2008/layout/LinedList"/>
    <dgm:cxn modelId="{A3F04C6F-3EEB-4651-9D64-7C8D6E8018FD}" type="presParOf" srcId="{4881A7DB-DFF5-49DB-8C11-ADF6E09BE7F7}" destId="{C11C4EC3-BEAB-4F21-B00D-B3AEE73101D4}" srcOrd="0" destOrd="0" presId="urn:microsoft.com/office/officeart/2008/layout/LinedList"/>
    <dgm:cxn modelId="{84DB4C02-F8BA-40E6-9906-E8F468FB2775}" type="presParOf" srcId="{4881A7DB-DFF5-49DB-8C11-ADF6E09BE7F7}" destId="{EB43EFCF-B063-488F-BE9F-0B3936B1E9B5}" srcOrd="1" destOrd="0" presId="urn:microsoft.com/office/officeart/2008/layout/LinedList"/>
    <dgm:cxn modelId="{13014F95-6BC3-4242-909B-EADAFD82809A}" type="presParOf" srcId="{2EC1A73E-6146-4920-8D83-B5245AAA8460}" destId="{FA044E22-2C9D-4256-AD89-A3B56D6B196C}" srcOrd="18" destOrd="0" presId="urn:microsoft.com/office/officeart/2008/layout/LinedList"/>
    <dgm:cxn modelId="{ACE0820A-19E7-4C7E-A37C-55BFB874DAF0}" type="presParOf" srcId="{2EC1A73E-6146-4920-8D83-B5245AAA8460}" destId="{B97E7C1D-67EC-405A-B7A5-923585F518C6}" srcOrd="19" destOrd="0" presId="urn:microsoft.com/office/officeart/2008/layout/LinedList"/>
    <dgm:cxn modelId="{166E755B-F6E0-4EE9-9A3F-7F054859A44A}" type="presParOf" srcId="{B97E7C1D-67EC-405A-B7A5-923585F518C6}" destId="{700C1121-F4F3-4404-A7FD-F704E5D8D976}" srcOrd="0" destOrd="0" presId="urn:microsoft.com/office/officeart/2008/layout/LinedList"/>
    <dgm:cxn modelId="{33F225C7-B55B-4F1D-984C-ADC632107A8E}" type="presParOf" srcId="{B97E7C1D-67EC-405A-B7A5-923585F518C6}" destId="{CFA8FEBC-B944-4AF5-8906-07242E8A5118}" srcOrd="1" destOrd="0" presId="urn:microsoft.com/office/officeart/2008/layout/LinedList"/>
    <dgm:cxn modelId="{6B87373E-A360-4A2D-A5E9-B35042D49C8C}" type="presParOf" srcId="{2EC1A73E-6146-4920-8D83-B5245AAA8460}" destId="{E87B50D0-06C4-4FCC-A28C-1FB02EF111BA}" srcOrd="20" destOrd="0" presId="urn:microsoft.com/office/officeart/2008/layout/LinedList"/>
    <dgm:cxn modelId="{2AEEF98A-010B-41F9-AF1C-F8EFAFCC0B8E}" type="presParOf" srcId="{2EC1A73E-6146-4920-8D83-B5245AAA8460}" destId="{93E1C1B7-D5C7-402E-BDCF-5469A8DDC452}" srcOrd="21" destOrd="0" presId="urn:microsoft.com/office/officeart/2008/layout/LinedList"/>
    <dgm:cxn modelId="{4A847521-5CDE-470A-A463-3402925669DB}" type="presParOf" srcId="{93E1C1B7-D5C7-402E-BDCF-5469A8DDC452}" destId="{A2332580-3CBE-4C49-920C-26821E895E6B}" srcOrd="0" destOrd="0" presId="urn:microsoft.com/office/officeart/2008/layout/LinedList"/>
    <dgm:cxn modelId="{901D450A-D6AE-4670-BD07-C6B7D5A077FD}" type="presParOf" srcId="{93E1C1B7-D5C7-402E-BDCF-5469A8DDC452}" destId="{8B293796-36B7-472A-B1C0-1262EA2DE4BD}" srcOrd="1" destOrd="0" presId="urn:microsoft.com/office/officeart/2008/layout/LinedList"/>
    <dgm:cxn modelId="{9A8202C7-68DC-4A66-BC56-B2C0D8AADDB2}" type="presParOf" srcId="{2EC1A73E-6146-4920-8D83-B5245AAA8460}" destId="{4ADDC9CD-F419-4F92-A69D-7C9ED912A363}" srcOrd="22" destOrd="0" presId="urn:microsoft.com/office/officeart/2008/layout/LinedList"/>
    <dgm:cxn modelId="{DC0107BF-E3F1-4663-8A98-A60C86778B2D}" type="presParOf" srcId="{2EC1A73E-6146-4920-8D83-B5245AAA8460}" destId="{E39AFE7A-009F-4BB4-BC9B-69AABB0376C2}" srcOrd="23" destOrd="0" presId="urn:microsoft.com/office/officeart/2008/layout/LinedList"/>
    <dgm:cxn modelId="{A5114032-B5A6-4606-875A-7F73297CD186}" type="presParOf" srcId="{E39AFE7A-009F-4BB4-BC9B-69AABB0376C2}" destId="{6489679D-D82F-4555-A35E-76710B760CFD}" srcOrd="0" destOrd="0" presId="urn:microsoft.com/office/officeart/2008/layout/LinedList"/>
    <dgm:cxn modelId="{F85A7646-F7DC-459E-B761-AE213D40B89E}" type="presParOf" srcId="{E39AFE7A-009F-4BB4-BC9B-69AABB0376C2}" destId="{120F7BF3-B846-440F-8C2D-FFA392E553E4}" srcOrd="1" destOrd="0" presId="urn:microsoft.com/office/officeart/2008/layout/LinedList"/>
    <dgm:cxn modelId="{4409157E-21B3-43EB-8506-0DB11A7AF6E1}" type="presParOf" srcId="{2EC1A73E-6146-4920-8D83-B5245AAA8460}" destId="{F8B380F0-65B6-4F1A-81FC-8A4E7E7A848A}" srcOrd="24" destOrd="0" presId="urn:microsoft.com/office/officeart/2008/layout/LinedList"/>
    <dgm:cxn modelId="{F0C1CED0-10F8-40B8-90D0-244978283172}" type="presParOf" srcId="{2EC1A73E-6146-4920-8D83-B5245AAA8460}" destId="{86AAE518-9A14-4BF5-82C0-56973A0B29D6}" srcOrd="25" destOrd="0" presId="urn:microsoft.com/office/officeart/2008/layout/LinedList"/>
    <dgm:cxn modelId="{376E5636-9DA9-4856-A48E-F38B2E6E5359}" type="presParOf" srcId="{86AAE518-9A14-4BF5-82C0-56973A0B29D6}" destId="{761FB90D-DD92-4AD3-AC0C-AE5A19090DA4}" srcOrd="0" destOrd="0" presId="urn:microsoft.com/office/officeart/2008/layout/LinedList"/>
    <dgm:cxn modelId="{2DE51766-24CD-4E23-929F-953790A5F3D4}" type="presParOf" srcId="{86AAE518-9A14-4BF5-82C0-56973A0B29D6}" destId="{D97DCB73-4F45-474C-862D-941142AF5933}" srcOrd="1" destOrd="0" presId="urn:microsoft.com/office/officeart/2008/layout/LinedList"/>
    <dgm:cxn modelId="{C55EFC83-06D1-4DEB-92E9-B0A354993DCA}" type="presParOf" srcId="{2EC1A73E-6146-4920-8D83-B5245AAA8460}" destId="{A93062F5-7BD7-4C4C-A002-26340866561C}" srcOrd="26" destOrd="0" presId="urn:microsoft.com/office/officeart/2008/layout/LinedList"/>
    <dgm:cxn modelId="{B2749D14-3D42-4C29-A296-AC3ACF76E37A}" type="presParOf" srcId="{2EC1A73E-6146-4920-8D83-B5245AAA8460}" destId="{0DF31A02-A7A0-4DBB-AC25-82708BF0D76F}" srcOrd="27" destOrd="0" presId="urn:microsoft.com/office/officeart/2008/layout/LinedList"/>
    <dgm:cxn modelId="{5019F67E-2C74-48A0-A140-9C0F62F32796}" type="presParOf" srcId="{0DF31A02-A7A0-4DBB-AC25-82708BF0D76F}" destId="{C22CC293-382F-48D9-9CB6-0801E3FFCE7A}" srcOrd="0" destOrd="0" presId="urn:microsoft.com/office/officeart/2008/layout/LinedList"/>
    <dgm:cxn modelId="{2C85660D-2D13-4D33-866F-AD03C3915C95}" type="presParOf" srcId="{0DF31A02-A7A0-4DBB-AC25-82708BF0D76F}" destId="{B8EC93CF-FF54-43EC-AD29-9BA2D49545E7}" srcOrd="1" destOrd="0" presId="urn:microsoft.com/office/officeart/2008/layout/LinedList"/>
    <dgm:cxn modelId="{4C75D29E-53BC-4DA7-8BA7-64A51B487396}" type="presParOf" srcId="{2EC1A73E-6146-4920-8D83-B5245AAA8460}" destId="{FB2D9B46-5726-4873-8CAE-F1DF6A78B616}" srcOrd="28" destOrd="0" presId="urn:microsoft.com/office/officeart/2008/layout/LinedList"/>
    <dgm:cxn modelId="{F5C1BF6D-F291-47E8-A213-E31AC489047D}" type="presParOf" srcId="{2EC1A73E-6146-4920-8D83-B5245AAA8460}" destId="{D42210AA-B33A-4820-B79F-992D1930C9BD}" srcOrd="29" destOrd="0" presId="urn:microsoft.com/office/officeart/2008/layout/LinedList"/>
    <dgm:cxn modelId="{B58A2071-4AB5-4347-BEF6-8C572B020099}" type="presParOf" srcId="{D42210AA-B33A-4820-B79F-992D1930C9BD}" destId="{E183EC12-C926-488D-86F9-33AF28B4E4E6}" srcOrd="0" destOrd="0" presId="urn:microsoft.com/office/officeart/2008/layout/LinedList"/>
    <dgm:cxn modelId="{4F8602A1-224C-49F5-B8DF-96D23F13C4B6}" type="presParOf" srcId="{D42210AA-B33A-4820-B79F-992D1930C9BD}" destId="{D7DC5203-93C9-4CEE-B5AB-ECCBCE21B0FF}" srcOrd="1" destOrd="0" presId="urn:microsoft.com/office/officeart/2008/layout/LinedList"/>
    <dgm:cxn modelId="{CC0D0DFB-30BE-497C-B61A-C908C2886400}" type="presParOf" srcId="{2EC1A73E-6146-4920-8D83-B5245AAA8460}" destId="{60C62E37-0CC1-4D25-9120-D32021E698EF}" srcOrd="30" destOrd="0" presId="urn:microsoft.com/office/officeart/2008/layout/LinedList"/>
    <dgm:cxn modelId="{8DC7491F-A9C3-4BE5-880E-7617FDD3B47E}" type="presParOf" srcId="{2EC1A73E-6146-4920-8D83-B5245AAA8460}" destId="{02F5AAA9-D1E9-4569-9053-2682648E7C22}" srcOrd="31" destOrd="0" presId="urn:microsoft.com/office/officeart/2008/layout/LinedList"/>
    <dgm:cxn modelId="{F1049982-AA2F-4AD7-8A0C-A1A4D9247E59}" type="presParOf" srcId="{02F5AAA9-D1E9-4569-9053-2682648E7C22}" destId="{3B66ED72-57FD-4AD5-ABB5-D1F916C26B85}" srcOrd="0" destOrd="0" presId="urn:microsoft.com/office/officeart/2008/layout/LinedList"/>
    <dgm:cxn modelId="{048EBD1F-5EED-45D3-931C-1CC6410C24BF}" type="presParOf" srcId="{02F5AAA9-D1E9-4569-9053-2682648E7C22}" destId="{0AE7E503-5E7F-4781-97FB-F529BEB525F4}" srcOrd="1" destOrd="0" presId="urn:microsoft.com/office/officeart/2008/layout/LinedList"/>
    <dgm:cxn modelId="{5A4C544B-FDBB-4B62-8CFC-D6873AA08AD1}" type="presParOf" srcId="{2EC1A73E-6146-4920-8D83-B5245AAA8460}" destId="{6F4ECA5B-2317-445D-AAF4-F3E79A93A716}" srcOrd="32" destOrd="0" presId="urn:microsoft.com/office/officeart/2008/layout/LinedList"/>
    <dgm:cxn modelId="{BBBEC906-7DF4-40B9-AE81-664EEC6A0D37}" type="presParOf" srcId="{2EC1A73E-6146-4920-8D83-B5245AAA8460}" destId="{E84262BB-2629-40EB-B9EE-371EDA331A33}" srcOrd="33" destOrd="0" presId="urn:microsoft.com/office/officeart/2008/layout/LinedList"/>
    <dgm:cxn modelId="{90E2A4BA-CA76-4CE4-B764-EB7F57D090D9}" type="presParOf" srcId="{E84262BB-2629-40EB-B9EE-371EDA331A33}" destId="{941E9778-82CC-4CB8-9D58-1DF5EDB4FF86}" srcOrd="0" destOrd="0" presId="urn:microsoft.com/office/officeart/2008/layout/LinedList"/>
    <dgm:cxn modelId="{4E910F03-00D7-4265-9A4C-5A07706CE924}" type="presParOf" srcId="{E84262BB-2629-40EB-B9EE-371EDA331A33}" destId="{0F9F7B07-8F51-4A09-9606-3E0CF3DAA370}" srcOrd="1" destOrd="0" presId="urn:microsoft.com/office/officeart/2008/layout/LinedList"/>
    <dgm:cxn modelId="{8A69B7C6-AA74-4B36-B5CE-50FFAE48A248}" type="presParOf" srcId="{2EC1A73E-6146-4920-8D83-B5245AAA8460}" destId="{645D96A1-2147-44C0-B8F3-9677BBABA411}" srcOrd="34" destOrd="0" presId="urn:microsoft.com/office/officeart/2008/layout/LinedList"/>
    <dgm:cxn modelId="{BA6CC7B4-B72C-4191-922B-6CC56BB0E494}" type="presParOf" srcId="{2EC1A73E-6146-4920-8D83-B5245AAA8460}" destId="{77BF2692-75D7-4FD9-9027-764941730151}" srcOrd="35" destOrd="0" presId="urn:microsoft.com/office/officeart/2008/layout/LinedList"/>
    <dgm:cxn modelId="{A5F07564-2060-4449-B71A-2632BA99AA3F}" type="presParOf" srcId="{77BF2692-75D7-4FD9-9027-764941730151}" destId="{658330A8-1576-4941-9E03-E7BE094E5B79}" srcOrd="0" destOrd="0" presId="urn:microsoft.com/office/officeart/2008/layout/LinedList"/>
    <dgm:cxn modelId="{E54BAE36-C5C0-45CF-8251-A107129DD3B1}" type="presParOf" srcId="{77BF2692-75D7-4FD9-9027-764941730151}" destId="{890B06B4-6576-4277-A3BD-7DB652A8D7C8}" srcOrd="1" destOrd="0" presId="urn:microsoft.com/office/officeart/2008/layout/LinedList"/>
    <dgm:cxn modelId="{68A2BB2B-D752-4761-8C49-7F0CCBF04A08}" type="presParOf" srcId="{2EC1A73E-6146-4920-8D83-B5245AAA8460}" destId="{D098D849-185D-4551-AC9B-96F8998EB002}" srcOrd="36" destOrd="0" presId="urn:microsoft.com/office/officeart/2008/layout/LinedList"/>
    <dgm:cxn modelId="{B4580379-2E2C-49B4-8B7A-E9576E92BAA4}" type="presParOf" srcId="{2EC1A73E-6146-4920-8D83-B5245AAA8460}" destId="{05F56DC8-9256-4387-B730-F5CCF1E4614B}" srcOrd="37" destOrd="0" presId="urn:microsoft.com/office/officeart/2008/layout/LinedList"/>
    <dgm:cxn modelId="{80822613-4A6C-43E3-ABE5-AEA454FDB149}" type="presParOf" srcId="{05F56DC8-9256-4387-B730-F5CCF1E4614B}" destId="{761E8BA1-8390-4986-9792-DAA374BBCC71}" srcOrd="0" destOrd="0" presId="urn:microsoft.com/office/officeart/2008/layout/LinedList"/>
    <dgm:cxn modelId="{22FB5F54-4B77-447E-9D9A-5591DDA16D17}" type="presParOf" srcId="{05F56DC8-9256-4387-B730-F5CCF1E4614B}" destId="{9B91311A-5DAE-4666-ADBE-6EE349742C09}" srcOrd="1" destOrd="0" presId="urn:microsoft.com/office/officeart/2008/layout/LinedList"/>
    <dgm:cxn modelId="{B2FA6B79-699A-4D4D-9A0B-BC0FCFB557F1}" type="presParOf" srcId="{2EC1A73E-6146-4920-8D83-B5245AAA8460}" destId="{F3329DD1-669F-4422-B2CF-C4169BB30EC9}" srcOrd="38" destOrd="0" presId="urn:microsoft.com/office/officeart/2008/layout/LinedList"/>
    <dgm:cxn modelId="{59ADEF6E-C45D-4D7C-BCCC-D9C0F1D7EEC5}" type="presParOf" srcId="{2EC1A73E-6146-4920-8D83-B5245AAA8460}" destId="{A1AF7B1C-2E0A-4B64-956D-3BDF6DCB8C90}" srcOrd="39" destOrd="0" presId="urn:microsoft.com/office/officeart/2008/layout/LinedList"/>
    <dgm:cxn modelId="{4EB701D8-DF02-4BBD-9A95-75BADDCFC601}" type="presParOf" srcId="{A1AF7B1C-2E0A-4B64-956D-3BDF6DCB8C90}" destId="{96F5DF7A-BBAA-4A6A-9AE3-2706C50E9E0A}" srcOrd="0" destOrd="0" presId="urn:microsoft.com/office/officeart/2008/layout/LinedList"/>
    <dgm:cxn modelId="{B5291971-FCBC-4854-BEB9-7FD811FEA8C7}" type="presParOf" srcId="{A1AF7B1C-2E0A-4B64-956D-3BDF6DCB8C90}" destId="{CF8F7245-7521-4C5A-9214-4C12DE8257AA}" srcOrd="1" destOrd="0" presId="urn:microsoft.com/office/officeart/2008/layout/LinedList"/>
    <dgm:cxn modelId="{4A490330-7BBB-4748-917F-C04A75A18C52}" type="presParOf" srcId="{2EC1A73E-6146-4920-8D83-B5245AAA8460}" destId="{380DD9CA-D02F-4821-BFEC-9CFF921234F6}" srcOrd="40" destOrd="0" presId="urn:microsoft.com/office/officeart/2008/layout/LinedList"/>
    <dgm:cxn modelId="{2C5FACA7-F7E4-4B24-846A-2B379383EEFA}" type="presParOf" srcId="{2EC1A73E-6146-4920-8D83-B5245AAA8460}" destId="{E88E06E8-CCB7-4E69-A881-78B2BC731314}" srcOrd="41" destOrd="0" presId="urn:microsoft.com/office/officeart/2008/layout/LinedList"/>
    <dgm:cxn modelId="{07F7CE54-57BF-41B1-9547-7177311C1BFA}" type="presParOf" srcId="{E88E06E8-CCB7-4E69-A881-78B2BC731314}" destId="{B93C609B-7853-4D44-9678-4E1A73F4F218}" srcOrd="0" destOrd="0" presId="urn:microsoft.com/office/officeart/2008/layout/LinedList"/>
    <dgm:cxn modelId="{A2D834C3-B50C-4B49-B373-371BD498DCE9}" type="presParOf" srcId="{E88E06E8-CCB7-4E69-A881-78B2BC731314}" destId="{9400317D-50E3-40AD-94CE-D74981377863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544F5F2-55DD-46C9-9FAA-6555BCB86352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6A7ECE87-4151-4315-AF7F-71FEDDC6F5B3}">
      <dgm:prSet phldrT="[Tekst]"/>
      <dgm:spPr/>
      <dgm:t>
        <a:bodyPr/>
        <a:lstStyle/>
        <a:p>
          <a:r>
            <a:rPr lang="hr-HR"/>
            <a:t>  </a:t>
          </a:r>
          <a:r>
            <a:rPr lang="hr-HR" b="1"/>
            <a:t>GLAVA 00105 UO ZA GOSPODARSTVO, DRUŠTVENE DJELATNOSTI I  EU FONDOVE</a:t>
          </a:r>
        </a:p>
      </dgm:t>
    </dgm:pt>
    <dgm:pt modelId="{D169D6B9-4D29-4B68-9359-7DFF33F6C184}" type="parTrans" cxnId="{752E57FA-5955-4373-AA0C-E7F23F955FC7}">
      <dgm:prSet/>
      <dgm:spPr/>
      <dgm:t>
        <a:bodyPr/>
        <a:lstStyle/>
        <a:p>
          <a:endParaRPr lang="hr-HR"/>
        </a:p>
      </dgm:t>
    </dgm:pt>
    <dgm:pt modelId="{0F18E439-9AE6-4DB4-838A-952C31804B1B}" type="sibTrans" cxnId="{752E57FA-5955-4373-AA0C-E7F23F955FC7}">
      <dgm:prSet/>
      <dgm:spPr/>
      <dgm:t>
        <a:bodyPr/>
        <a:lstStyle/>
        <a:p>
          <a:endParaRPr lang="hr-HR"/>
        </a:p>
      </dgm:t>
    </dgm:pt>
    <dgm:pt modelId="{04F1D071-98E8-421E-BFD0-7E56E442C527}">
      <dgm:prSet phldrT="[Tekst]"/>
      <dgm:spPr/>
      <dgm:t>
        <a:bodyPr/>
        <a:lstStyle/>
        <a:p>
          <a:r>
            <a:rPr lang="hr-HR"/>
            <a:t>                             Program 1000 Redovna djelatnost Općinskog vijeća</a:t>
          </a:r>
        </a:p>
      </dgm:t>
    </dgm:pt>
    <dgm:pt modelId="{DC14A72D-A23B-4987-BEEE-70FBBD0FE90A}" type="parTrans" cxnId="{0A8F81E9-9EC7-4278-8C9C-480D50162F13}">
      <dgm:prSet/>
      <dgm:spPr/>
      <dgm:t>
        <a:bodyPr/>
        <a:lstStyle/>
        <a:p>
          <a:endParaRPr lang="hr-HR"/>
        </a:p>
      </dgm:t>
    </dgm:pt>
    <dgm:pt modelId="{70D2287F-DC7D-4A2D-A4BD-4465A5401F63}" type="sibTrans" cxnId="{0A8F81E9-9EC7-4278-8C9C-480D50162F13}">
      <dgm:prSet/>
      <dgm:spPr/>
      <dgm:t>
        <a:bodyPr/>
        <a:lstStyle/>
        <a:p>
          <a:endParaRPr lang="hr-HR"/>
        </a:p>
      </dgm:t>
    </dgm:pt>
    <dgm:pt modelId="{6DF9CEE8-C0FB-43A4-8FF1-68959345BEF7}">
      <dgm:prSet phldrT="[Tekst]"/>
      <dgm:spPr/>
      <dgm:t>
        <a:bodyPr/>
        <a:lstStyle/>
        <a:p>
          <a:r>
            <a:rPr lang="hr-HR" b="0"/>
            <a:t>                             Program 1001 Financiranje redovnih aktivnosti 			         općinskih tijela</a:t>
          </a:r>
        </a:p>
      </dgm:t>
    </dgm:pt>
    <dgm:pt modelId="{79DF41A5-0671-4058-BF46-5CBD88E9C371}" type="parTrans" cxnId="{83438A24-66E2-49C2-8191-1D88141DF897}">
      <dgm:prSet/>
      <dgm:spPr/>
      <dgm:t>
        <a:bodyPr/>
        <a:lstStyle/>
        <a:p>
          <a:endParaRPr lang="hr-HR"/>
        </a:p>
      </dgm:t>
    </dgm:pt>
    <dgm:pt modelId="{6F4316D8-6B2B-4F5E-83AF-26D95EEAF48A}" type="sibTrans" cxnId="{83438A24-66E2-49C2-8191-1D88141DF897}">
      <dgm:prSet/>
      <dgm:spPr/>
      <dgm:t>
        <a:bodyPr/>
        <a:lstStyle/>
        <a:p>
          <a:endParaRPr lang="hr-HR"/>
        </a:p>
      </dgm:t>
    </dgm:pt>
    <dgm:pt modelId="{A37502A3-3CF4-406E-B7B7-749B804B1F4B}">
      <dgm:prSet phldrT="[Tekst]"/>
      <dgm:spPr/>
      <dgm:t>
        <a:bodyPr/>
        <a:lstStyle/>
        <a:p>
          <a:r>
            <a:rPr lang="hr-HR" b="0"/>
            <a:t>                             Program 1000 Redovna djelatnost uo opće poslove, kom. sustav i financije</a:t>
          </a:r>
        </a:p>
      </dgm:t>
    </dgm:pt>
    <dgm:pt modelId="{06C7027B-667B-4F13-90CC-9252A915EDE6}" type="parTrans" cxnId="{2E26D4B2-0C37-4B30-A468-A1B7ACCF1077}">
      <dgm:prSet/>
      <dgm:spPr/>
      <dgm:t>
        <a:bodyPr/>
        <a:lstStyle/>
        <a:p>
          <a:endParaRPr lang="hr-HR"/>
        </a:p>
      </dgm:t>
    </dgm:pt>
    <dgm:pt modelId="{F5481923-5FA8-48A8-893E-9AE006123EEA}" type="sibTrans" cxnId="{2E26D4B2-0C37-4B30-A468-A1B7ACCF1077}">
      <dgm:prSet/>
      <dgm:spPr/>
      <dgm:t>
        <a:bodyPr/>
        <a:lstStyle/>
        <a:p>
          <a:endParaRPr lang="hr-HR"/>
        </a:p>
      </dgm:t>
    </dgm:pt>
    <dgm:pt modelId="{B5D81492-94FA-4B46-BD0D-C0C3AB7B9510}">
      <dgm:prSet phldrT="[Tekst]"/>
      <dgm:spPr/>
      <dgm:t>
        <a:bodyPr/>
        <a:lstStyle/>
        <a:p>
          <a:r>
            <a:rPr lang="hr-HR" b="0"/>
            <a:t>                              Program 1000 Izgradnja komunalne infrastrukture</a:t>
          </a:r>
        </a:p>
      </dgm:t>
    </dgm:pt>
    <dgm:pt modelId="{81F20B0E-3E9E-4E74-BA12-CC47BFAF1449}" type="parTrans" cxnId="{FCF7C11B-5A7F-4BCD-A254-182390CEFA5F}">
      <dgm:prSet/>
      <dgm:spPr/>
      <dgm:t>
        <a:bodyPr/>
        <a:lstStyle/>
        <a:p>
          <a:endParaRPr lang="hr-HR"/>
        </a:p>
      </dgm:t>
    </dgm:pt>
    <dgm:pt modelId="{03DA5A5A-B340-483E-B1D2-1A92D3DCD743}" type="sibTrans" cxnId="{FCF7C11B-5A7F-4BCD-A254-182390CEFA5F}">
      <dgm:prSet/>
      <dgm:spPr/>
      <dgm:t>
        <a:bodyPr/>
        <a:lstStyle/>
        <a:p>
          <a:endParaRPr lang="hr-HR"/>
        </a:p>
      </dgm:t>
    </dgm:pt>
    <dgm:pt modelId="{68CB366A-429B-48FB-BBBB-ECAD81E9AB1B}">
      <dgm:prSet phldrT="[Tekst]"/>
      <dgm:spPr/>
      <dgm:t>
        <a:bodyPr/>
        <a:lstStyle/>
        <a:p>
          <a:r>
            <a:rPr lang="hr-HR" b="0"/>
            <a:t>                              Program 1002 Školstvo, zdravstvo i socijalna skrb</a:t>
          </a:r>
        </a:p>
      </dgm:t>
    </dgm:pt>
    <dgm:pt modelId="{731E11E3-4D49-496B-836C-E58063A73778}" type="parTrans" cxnId="{EA743957-74C1-400C-A09D-1A966A720077}">
      <dgm:prSet/>
      <dgm:spPr/>
      <dgm:t>
        <a:bodyPr/>
        <a:lstStyle/>
        <a:p>
          <a:endParaRPr lang="hr-HR"/>
        </a:p>
      </dgm:t>
    </dgm:pt>
    <dgm:pt modelId="{942D5D4D-150A-45DC-8884-21542247B9E3}" type="sibTrans" cxnId="{EA743957-74C1-400C-A09D-1A966A720077}">
      <dgm:prSet/>
      <dgm:spPr/>
      <dgm:t>
        <a:bodyPr/>
        <a:lstStyle/>
        <a:p>
          <a:endParaRPr lang="hr-HR"/>
        </a:p>
      </dgm:t>
    </dgm:pt>
    <dgm:pt modelId="{4289C1BA-D0C9-4F74-BE3C-E84AAB6DFB6D}">
      <dgm:prSet phldrT="[Tekst]"/>
      <dgm:spPr/>
      <dgm:t>
        <a:bodyPr/>
        <a:lstStyle/>
        <a:p>
          <a:r>
            <a:rPr lang="hr-HR" b="0"/>
            <a:t>                              Program 1004 Dom za stare i nemoćne</a:t>
          </a:r>
        </a:p>
      </dgm:t>
    </dgm:pt>
    <dgm:pt modelId="{0CB02B2A-7500-4618-B085-143F70196F71}" type="parTrans" cxnId="{8E82398D-9730-447E-94A5-EA5858767393}">
      <dgm:prSet/>
      <dgm:spPr/>
      <dgm:t>
        <a:bodyPr/>
        <a:lstStyle/>
        <a:p>
          <a:endParaRPr lang="hr-HR"/>
        </a:p>
      </dgm:t>
    </dgm:pt>
    <dgm:pt modelId="{83E1AEAA-B0DC-4985-8877-85D29C22AA6C}" type="sibTrans" cxnId="{8E82398D-9730-447E-94A5-EA5858767393}">
      <dgm:prSet/>
      <dgm:spPr/>
      <dgm:t>
        <a:bodyPr/>
        <a:lstStyle/>
        <a:p>
          <a:endParaRPr lang="hr-HR"/>
        </a:p>
      </dgm:t>
    </dgm:pt>
    <dgm:pt modelId="{5BA8FAA8-4925-441E-8CEA-4D1A16967F27}">
      <dgm:prSet phldrT="[Tekst]"/>
      <dgm:spPr/>
      <dgm:t>
        <a:bodyPr/>
        <a:lstStyle/>
        <a:p>
          <a:r>
            <a:rPr lang="hr-HR" b="0"/>
            <a:t>                               Program1005 Projekt ulaganja u objekte dječjih vrtića</a:t>
          </a:r>
        </a:p>
      </dgm:t>
    </dgm:pt>
    <dgm:pt modelId="{5B66ACC2-06E5-4997-83C7-443E5230D94B}" type="parTrans" cxnId="{3687F222-ED1A-46C7-AE51-F1B4F6303AAB}">
      <dgm:prSet/>
      <dgm:spPr/>
      <dgm:t>
        <a:bodyPr/>
        <a:lstStyle/>
        <a:p>
          <a:endParaRPr lang="hr-HR"/>
        </a:p>
      </dgm:t>
    </dgm:pt>
    <dgm:pt modelId="{9D7E9A8F-A985-489D-B3BA-563463D8FE8A}" type="sibTrans" cxnId="{3687F222-ED1A-46C7-AE51-F1B4F6303AAB}">
      <dgm:prSet/>
      <dgm:spPr/>
      <dgm:t>
        <a:bodyPr/>
        <a:lstStyle/>
        <a:p>
          <a:endParaRPr lang="hr-HR"/>
        </a:p>
      </dgm:t>
    </dgm:pt>
    <dgm:pt modelId="{0533113B-5204-461C-977B-FF5E6A19AAFF}">
      <dgm:prSet phldrT="[Tekst]"/>
      <dgm:spPr/>
      <dgm:t>
        <a:bodyPr/>
        <a:lstStyle/>
        <a:p>
          <a:r>
            <a:rPr lang="hr-HR" b="0"/>
            <a:t>                               Program 1001 Projekti za razvoj turizma i otoka</a:t>
          </a:r>
        </a:p>
      </dgm:t>
    </dgm:pt>
    <dgm:pt modelId="{A0C260DC-6DEB-4E8B-BC48-E10CE51B2B90}" type="parTrans" cxnId="{59124E10-D70F-4765-9A08-786E0914D6C7}">
      <dgm:prSet/>
      <dgm:spPr/>
      <dgm:t>
        <a:bodyPr/>
        <a:lstStyle/>
        <a:p>
          <a:endParaRPr lang="hr-HR"/>
        </a:p>
      </dgm:t>
    </dgm:pt>
    <dgm:pt modelId="{9B978217-EE25-44D1-A666-5CDF70112F73}" type="sibTrans" cxnId="{59124E10-D70F-4765-9A08-786E0914D6C7}">
      <dgm:prSet/>
      <dgm:spPr/>
      <dgm:t>
        <a:bodyPr/>
        <a:lstStyle/>
        <a:p>
          <a:endParaRPr lang="hr-HR"/>
        </a:p>
      </dgm:t>
    </dgm:pt>
    <dgm:pt modelId="{753A9546-AB47-467F-A867-F158D6F5FD62}">
      <dgm:prSet phldrT="[Tekst]"/>
      <dgm:spPr/>
      <dgm:t>
        <a:bodyPr/>
        <a:lstStyle/>
        <a:p>
          <a:r>
            <a:rPr lang="hr-HR" b="0"/>
            <a:t>                               Program 1002 Tekuća pomoć udrugama</a:t>
          </a:r>
        </a:p>
      </dgm:t>
    </dgm:pt>
    <dgm:pt modelId="{D2EE7B04-E6FD-4519-AA2A-4F8DCC7AD804}" type="parTrans" cxnId="{BAB546BB-11BE-4D95-B1F5-2A6CC8973A6B}">
      <dgm:prSet/>
      <dgm:spPr/>
      <dgm:t>
        <a:bodyPr/>
        <a:lstStyle/>
        <a:p>
          <a:endParaRPr lang="hr-HR"/>
        </a:p>
      </dgm:t>
    </dgm:pt>
    <dgm:pt modelId="{876F11F8-CF40-4596-A62A-31F5AA983FA5}" type="sibTrans" cxnId="{BAB546BB-11BE-4D95-B1F5-2A6CC8973A6B}">
      <dgm:prSet/>
      <dgm:spPr/>
      <dgm:t>
        <a:bodyPr/>
        <a:lstStyle/>
        <a:p>
          <a:endParaRPr lang="hr-HR"/>
        </a:p>
      </dgm:t>
    </dgm:pt>
    <dgm:pt modelId="{263A15AD-8C88-4C08-BEB3-D34F420391A3}">
      <dgm:prSet phldrT="[Tekst]"/>
      <dgm:spPr/>
      <dgm:t>
        <a:bodyPr/>
        <a:lstStyle/>
        <a:p>
          <a:r>
            <a:rPr lang="hr-HR" b="0"/>
            <a:t>                               Program 1005 Realizacija projekta Južni Pašman</a:t>
          </a:r>
        </a:p>
      </dgm:t>
    </dgm:pt>
    <dgm:pt modelId="{0DC3C784-213D-409A-9E36-F4CB2419D75B}" type="parTrans" cxnId="{28F18876-1F07-4C74-B018-4A8ED5369CDD}">
      <dgm:prSet/>
      <dgm:spPr/>
      <dgm:t>
        <a:bodyPr/>
        <a:lstStyle/>
        <a:p>
          <a:endParaRPr lang="hr-HR"/>
        </a:p>
      </dgm:t>
    </dgm:pt>
    <dgm:pt modelId="{DE9A7425-FF70-4C4C-96E2-92B3A00AD536}" type="sibTrans" cxnId="{28F18876-1F07-4C74-B018-4A8ED5369CDD}">
      <dgm:prSet/>
      <dgm:spPr/>
      <dgm:t>
        <a:bodyPr/>
        <a:lstStyle/>
        <a:p>
          <a:endParaRPr lang="hr-HR"/>
        </a:p>
      </dgm:t>
    </dgm:pt>
    <dgm:pt modelId="{4AB32A52-7543-47FB-9388-01B60562C4A9}">
      <dgm:prSet phldrT="[Tekst]"/>
      <dgm:spPr/>
      <dgm:t>
        <a:bodyPr/>
        <a:lstStyle/>
        <a:p>
          <a:r>
            <a:rPr lang="hr-HR" b="0"/>
            <a:t>                               Program 1008 Strategija razvoja turizma</a:t>
          </a:r>
        </a:p>
      </dgm:t>
    </dgm:pt>
    <dgm:pt modelId="{48032D76-2E09-4A85-88F6-46FDA2C638A6}" type="parTrans" cxnId="{70DCB435-5ADD-437A-8EA2-79B13324B191}">
      <dgm:prSet/>
      <dgm:spPr/>
      <dgm:t>
        <a:bodyPr/>
        <a:lstStyle/>
        <a:p>
          <a:endParaRPr lang="hr-HR"/>
        </a:p>
      </dgm:t>
    </dgm:pt>
    <dgm:pt modelId="{BDE787E0-57D8-4272-8EEB-B3A03D255817}" type="sibTrans" cxnId="{70DCB435-5ADD-437A-8EA2-79B13324B191}">
      <dgm:prSet/>
      <dgm:spPr/>
      <dgm:t>
        <a:bodyPr/>
        <a:lstStyle/>
        <a:p>
          <a:endParaRPr lang="hr-HR"/>
        </a:p>
      </dgm:t>
    </dgm:pt>
    <dgm:pt modelId="{1104D458-2D4E-4E84-BAF3-E131E0FE8ABE}">
      <dgm:prSet phldrT="[Tekst]"/>
      <dgm:spPr/>
      <dgm:t>
        <a:bodyPr/>
        <a:lstStyle/>
        <a:p>
          <a:r>
            <a:rPr lang="hr-HR" b="0"/>
            <a:t>                               Program 1001 Program potpore poljoprivredi i ruralnom razvoju</a:t>
          </a:r>
        </a:p>
      </dgm:t>
    </dgm:pt>
    <dgm:pt modelId="{AEBB9E34-8994-4CAC-B6B4-5BDBB030CB77}" type="parTrans" cxnId="{E994468E-7A18-4188-AB24-7F6889899F22}">
      <dgm:prSet/>
      <dgm:spPr/>
      <dgm:t>
        <a:bodyPr/>
        <a:lstStyle/>
        <a:p>
          <a:endParaRPr lang="hr-HR"/>
        </a:p>
      </dgm:t>
    </dgm:pt>
    <dgm:pt modelId="{9B1882BE-5F1C-4D99-99EF-D0DE351E7AE8}" type="sibTrans" cxnId="{E994468E-7A18-4188-AB24-7F6889899F22}">
      <dgm:prSet/>
      <dgm:spPr/>
      <dgm:t>
        <a:bodyPr/>
        <a:lstStyle/>
        <a:p>
          <a:endParaRPr lang="hr-HR"/>
        </a:p>
      </dgm:t>
    </dgm:pt>
    <dgm:pt modelId="{BEAA1D7A-158C-4F6E-9CBE-DE503507F3C6}">
      <dgm:prSet phldrT="[Tekst]"/>
      <dgm:spPr/>
      <dgm:t>
        <a:bodyPr/>
        <a:lstStyle/>
        <a:p>
          <a:r>
            <a:rPr lang="hr-HR" b="0"/>
            <a:t>                               Program 1001 Postavljanje prometnih uspornika</a:t>
          </a:r>
        </a:p>
      </dgm:t>
    </dgm:pt>
    <dgm:pt modelId="{9D84A614-A9A6-46EE-929F-6C317C6EE3EA}" type="parTrans" cxnId="{D484EF38-E937-4B8B-A526-6FB3B1C7C25C}">
      <dgm:prSet/>
      <dgm:spPr/>
      <dgm:t>
        <a:bodyPr/>
        <a:lstStyle/>
        <a:p>
          <a:endParaRPr lang="hr-HR"/>
        </a:p>
      </dgm:t>
    </dgm:pt>
    <dgm:pt modelId="{3271B281-AE8A-4B28-B3ED-68BDC564E782}" type="sibTrans" cxnId="{D484EF38-E937-4B8B-A526-6FB3B1C7C25C}">
      <dgm:prSet/>
      <dgm:spPr/>
      <dgm:t>
        <a:bodyPr/>
        <a:lstStyle/>
        <a:p>
          <a:endParaRPr lang="hr-HR"/>
        </a:p>
      </dgm:t>
    </dgm:pt>
    <dgm:pt modelId="{B27A3529-136D-4CA3-BE68-AD8CC40DC9C3}">
      <dgm:prSet phldrT="[Tekst]"/>
      <dgm:spPr/>
      <dgm:t>
        <a:bodyPr/>
        <a:lstStyle/>
        <a:p>
          <a:r>
            <a:rPr lang="hr-HR" b="0"/>
            <a:t>                             Program 1000 Javne potrebe u kulturi</a:t>
          </a:r>
        </a:p>
      </dgm:t>
    </dgm:pt>
    <dgm:pt modelId="{231925E9-2DD5-4F85-9C0C-A211F8BC90A8}" type="parTrans" cxnId="{E2CE658B-6B61-4011-BFCA-2B1D96F48350}">
      <dgm:prSet/>
      <dgm:spPr/>
      <dgm:t>
        <a:bodyPr/>
        <a:lstStyle/>
        <a:p>
          <a:endParaRPr lang="hr-HR"/>
        </a:p>
      </dgm:t>
    </dgm:pt>
    <dgm:pt modelId="{E4A2DE97-2A58-4A40-BE37-3EF665270CCB}" type="sibTrans" cxnId="{E2CE658B-6B61-4011-BFCA-2B1D96F48350}">
      <dgm:prSet/>
      <dgm:spPr/>
      <dgm:t>
        <a:bodyPr/>
        <a:lstStyle/>
        <a:p>
          <a:endParaRPr lang="hr-HR"/>
        </a:p>
      </dgm:t>
    </dgm:pt>
    <dgm:pt modelId="{E0007D05-48F4-4A2F-82AA-493470FD3A24}">
      <dgm:prSet phldrT="[Tekst]"/>
      <dgm:spPr/>
      <dgm:t>
        <a:bodyPr/>
        <a:lstStyle/>
        <a:p>
          <a:r>
            <a:rPr lang="hr-HR" b="0"/>
            <a:t>                              Program 1001 Razvoj sporta i rekreacije</a:t>
          </a:r>
        </a:p>
      </dgm:t>
    </dgm:pt>
    <dgm:pt modelId="{53939D51-84C2-4062-B41A-0F090E59F8E1}" type="parTrans" cxnId="{B9AA38A0-C885-4368-ABF6-284B1C5F3339}">
      <dgm:prSet/>
      <dgm:spPr/>
      <dgm:t>
        <a:bodyPr/>
        <a:lstStyle/>
        <a:p>
          <a:endParaRPr lang="hr-HR"/>
        </a:p>
      </dgm:t>
    </dgm:pt>
    <dgm:pt modelId="{D3503E80-5E15-4DCE-84D5-E0D0BC3D2777}" type="sibTrans" cxnId="{B9AA38A0-C885-4368-ABF6-284B1C5F3339}">
      <dgm:prSet/>
      <dgm:spPr/>
      <dgm:t>
        <a:bodyPr/>
        <a:lstStyle/>
        <a:p>
          <a:endParaRPr lang="hr-HR"/>
        </a:p>
      </dgm:t>
    </dgm:pt>
    <dgm:pt modelId="{0030E0BE-6301-43E1-AF57-47AE90810D11}">
      <dgm:prSet phldrT="[Tekst]"/>
      <dgm:spPr/>
      <dgm:t>
        <a:bodyPr/>
        <a:lstStyle/>
        <a:p>
          <a:r>
            <a:rPr lang="hr-HR" b="0"/>
            <a:t>                               Program 0100 Zaštita od požara i civilna zaštita</a:t>
          </a:r>
        </a:p>
      </dgm:t>
    </dgm:pt>
    <dgm:pt modelId="{07FC4CA1-90B9-40A2-ADBA-7909DFD72487}" type="parTrans" cxnId="{7F054421-7129-40D9-B5A8-9617BCFB3FF0}">
      <dgm:prSet/>
      <dgm:spPr/>
      <dgm:t>
        <a:bodyPr/>
        <a:lstStyle/>
        <a:p>
          <a:endParaRPr lang="hr-HR"/>
        </a:p>
      </dgm:t>
    </dgm:pt>
    <dgm:pt modelId="{3F0D5611-4D47-4AE6-99B2-5E0C45389BDB}" type="sibTrans" cxnId="{7F054421-7129-40D9-B5A8-9617BCFB3FF0}">
      <dgm:prSet/>
      <dgm:spPr/>
      <dgm:t>
        <a:bodyPr/>
        <a:lstStyle/>
        <a:p>
          <a:endParaRPr lang="hr-HR"/>
        </a:p>
      </dgm:t>
    </dgm:pt>
    <dgm:pt modelId="{68B81207-4738-4E92-9639-7A44B4A8C317}">
      <dgm:prSet phldrT="[Tekst]"/>
      <dgm:spPr/>
      <dgm:t>
        <a:bodyPr/>
        <a:lstStyle/>
        <a:p>
          <a:r>
            <a:rPr lang="hr-HR" b="0"/>
            <a:t>                               Program 1000 Projektna i prostorno planska dokumentacija</a:t>
          </a:r>
        </a:p>
      </dgm:t>
    </dgm:pt>
    <dgm:pt modelId="{A3B342E5-5E8A-45A6-8B2E-83904C5DC695}" type="parTrans" cxnId="{FD18051E-ADDE-4D27-8D2C-66B4A59ECBA1}">
      <dgm:prSet/>
      <dgm:spPr/>
      <dgm:t>
        <a:bodyPr/>
        <a:lstStyle/>
        <a:p>
          <a:endParaRPr lang="hr-HR"/>
        </a:p>
      </dgm:t>
    </dgm:pt>
    <dgm:pt modelId="{DF43BBC1-02ED-4A0E-9A38-CD3E43ED38BD}" type="sibTrans" cxnId="{FD18051E-ADDE-4D27-8D2C-66B4A59ECBA1}">
      <dgm:prSet/>
      <dgm:spPr/>
      <dgm:t>
        <a:bodyPr/>
        <a:lstStyle/>
        <a:p>
          <a:endParaRPr lang="hr-HR"/>
        </a:p>
      </dgm:t>
    </dgm:pt>
    <dgm:pt modelId="{F29CCF8E-43E7-4A8D-8185-F36E8100AA80}">
      <dgm:prSet phldrT="[Tekst]"/>
      <dgm:spPr/>
      <dgm:t>
        <a:bodyPr/>
        <a:lstStyle/>
        <a:p>
          <a:r>
            <a:rPr lang="hr-HR" b="0"/>
            <a:t>                                Program 1002 Hrvatski otočni proizvod</a:t>
          </a:r>
        </a:p>
      </dgm:t>
    </dgm:pt>
    <dgm:pt modelId="{414978D5-71A6-4C41-AC30-1DCFCC60BB5A}" type="parTrans" cxnId="{ABEE7EAF-01C4-4803-B7EF-C1E50B29395F}">
      <dgm:prSet/>
      <dgm:spPr/>
      <dgm:t>
        <a:bodyPr/>
        <a:lstStyle/>
        <a:p>
          <a:endParaRPr lang="hr-HR"/>
        </a:p>
      </dgm:t>
    </dgm:pt>
    <dgm:pt modelId="{30B44DC9-1A2B-4676-AD98-145064056586}" type="sibTrans" cxnId="{ABEE7EAF-01C4-4803-B7EF-C1E50B29395F}">
      <dgm:prSet/>
      <dgm:spPr/>
      <dgm:t>
        <a:bodyPr/>
        <a:lstStyle/>
        <a:p>
          <a:endParaRPr lang="hr-HR"/>
        </a:p>
      </dgm:t>
    </dgm:pt>
    <dgm:pt modelId="{8B9726BC-03AE-4698-BDB2-49F56422D3F0}">
      <dgm:prSet phldrT="[Tekst]"/>
      <dgm:spPr/>
      <dgm:t>
        <a:bodyPr/>
        <a:lstStyle/>
        <a:p>
          <a:r>
            <a:rPr lang="hr-HR" b="0"/>
            <a:t>                                Program 1001 Program potpore za poticanje poduzetništva</a:t>
          </a:r>
        </a:p>
      </dgm:t>
    </dgm:pt>
    <dgm:pt modelId="{724F49F3-292B-42BF-9EDB-7F73BA381BC5}" type="parTrans" cxnId="{FD0E9446-EE31-4530-BA03-1C7C7C4D9DAA}">
      <dgm:prSet/>
      <dgm:spPr/>
      <dgm:t>
        <a:bodyPr/>
        <a:lstStyle/>
        <a:p>
          <a:endParaRPr lang="hr-HR"/>
        </a:p>
      </dgm:t>
    </dgm:pt>
    <dgm:pt modelId="{F0DFFF84-4636-49B6-9075-4A9B863D80C3}" type="sibTrans" cxnId="{FD0E9446-EE31-4530-BA03-1C7C7C4D9DAA}">
      <dgm:prSet/>
      <dgm:spPr/>
      <dgm:t>
        <a:bodyPr/>
        <a:lstStyle/>
        <a:p>
          <a:endParaRPr lang="hr-HR"/>
        </a:p>
      </dgm:t>
    </dgm:pt>
    <dgm:pt modelId="{072CCDFF-306B-4AA7-ACB2-0BF95D315DFF}">
      <dgm:prSet phldrT="[Tekst]"/>
      <dgm:spPr/>
      <dgm:t>
        <a:bodyPr/>
        <a:lstStyle/>
        <a:p>
          <a:r>
            <a:rPr lang="hr-HR" b="0"/>
            <a:t>                              Program 1001 Izgradnja svjetlovodne distribucije</a:t>
          </a:r>
        </a:p>
      </dgm:t>
    </dgm:pt>
    <dgm:pt modelId="{BF49240C-68F9-4958-9B3E-A7454E61260F}" type="parTrans" cxnId="{367259FB-3742-48E8-A566-097EE4F7AABE}">
      <dgm:prSet/>
      <dgm:spPr/>
      <dgm:t>
        <a:bodyPr/>
        <a:lstStyle/>
        <a:p>
          <a:endParaRPr lang="hr-HR"/>
        </a:p>
      </dgm:t>
    </dgm:pt>
    <dgm:pt modelId="{DA0604EE-008B-4003-A3C8-FCFCFAC35754}" type="sibTrans" cxnId="{367259FB-3742-48E8-A566-097EE4F7AABE}">
      <dgm:prSet/>
      <dgm:spPr/>
      <dgm:t>
        <a:bodyPr/>
        <a:lstStyle/>
        <a:p>
          <a:endParaRPr lang="hr-HR"/>
        </a:p>
      </dgm:t>
    </dgm:pt>
    <dgm:pt modelId="{EAF5E2E1-9EF0-4363-B2C5-A0C20B901D14}">
      <dgm:prSet phldrT="[Tekst]"/>
      <dgm:spPr/>
      <dgm:t>
        <a:bodyPr/>
        <a:lstStyle/>
        <a:p>
          <a:r>
            <a:rPr lang="hr-HR" b="0"/>
            <a:t>                              Program 1001 Organiziranje i provođenje zaštite i spašavanja</a:t>
          </a:r>
        </a:p>
      </dgm:t>
    </dgm:pt>
    <dgm:pt modelId="{CDD2A38B-4DAA-4F6A-A59A-760724797D2A}" type="parTrans" cxnId="{6A886962-08B2-44E0-A7D5-71BB894DC24D}">
      <dgm:prSet/>
      <dgm:spPr/>
      <dgm:t>
        <a:bodyPr/>
        <a:lstStyle/>
        <a:p>
          <a:endParaRPr lang="hr-HR"/>
        </a:p>
      </dgm:t>
    </dgm:pt>
    <dgm:pt modelId="{866CF0F4-F7D0-477E-8D41-EFD25BE0B320}" type="sibTrans" cxnId="{6A886962-08B2-44E0-A7D5-71BB894DC24D}">
      <dgm:prSet/>
      <dgm:spPr/>
      <dgm:t>
        <a:bodyPr/>
        <a:lstStyle/>
        <a:p>
          <a:endParaRPr lang="hr-HR"/>
        </a:p>
      </dgm:t>
    </dgm:pt>
    <dgm:pt modelId="{74C6B7C7-23FF-47F4-A8DB-BEBB75373871}">
      <dgm:prSet phldrT="[Tekst]"/>
      <dgm:spPr/>
      <dgm:t>
        <a:bodyPr/>
        <a:lstStyle/>
        <a:p>
          <a:r>
            <a:rPr lang="hr-HR" b="1" i="0"/>
            <a:t>GLAVA 00106 DJEČJI VRTIĆ BODULIĆ</a:t>
          </a:r>
          <a:endParaRPr lang="hr-HR" b="0"/>
        </a:p>
      </dgm:t>
    </dgm:pt>
    <dgm:pt modelId="{A3A87205-D9F3-425C-B321-33DF9E64480D}" type="parTrans" cxnId="{64D64A1A-FB94-4738-8FF7-7CFE0DB608A6}">
      <dgm:prSet/>
      <dgm:spPr/>
      <dgm:t>
        <a:bodyPr/>
        <a:lstStyle/>
        <a:p>
          <a:endParaRPr lang="hr-HR"/>
        </a:p>
      </dgm:t>
    </dgm:pt>
    <dgm:pt modelId="{EDC4C4A9-8AAA-42D0-93AA-32D447D86BD7}" type="sibTrans" cxnId="{64D64A1A-FB94-4738-8FF7-7CFE0DB608A6}">
      <dgm:prSet/>
      <dgm:spPr/>
      <dgm:t>
        <a:bodyPr/>
        <a:lstStyle/>
        <a:p>
          <a:endParaRPr lang="hr-HR"/>
        </a:p>
      </dgm:t>
    </dgm:pt>
    <dgm:pt modelId="{E6F24F7D-7514-47B0-B21B-EF14DAAB1191}">
      <dgm:prSet phldrT="[Tekst]"/>
      <dgm:spPr/>
      <dgm:t>
        <a:bodyPr/>
        <a:lstStyle/>
        <a:p>
          <a:r>
            <a:rPr lang="hr-HR" i="0"/>
            <a:t>                           Program 1002 Školstvo, zdravstvo i socijalna skrb </a:t>
          </a:r>
          <a:endParaRPr lang="hr-HR" b="0"/>
        </a:p>
      </dgm:t>
    </dgm:pt>
    <dgm:pt modelId="{B6404508-4B14-47D8-B322-47C68947B009}" type="parTrans" cxnId="{5C2FD8F1-39E3-4FBD-A75F-44A0E40BFACE}">
      <dgm:prSet/>
      <dgm:spPr/>
      <dgm:t>
        <a:bodyPr/>
        <a:lstStyle/>
        <a:p>
          <a:endParaRPr lang="hr-HR"/>
        </a:p>
      </dgm:t>
    </dgm:pt>
    <dgm:pt modelId="{CB3D570B-B0AA-44AD-9962-7389D613D106}" type="sibTrans" cxnId="{5C2FD8F1-39E3-4FBD-A75F-44A0E40BFACE}">
      <dgm:prSet/>
      <dgm:spPr/>
      <dgm:t>
        <a:bodyPr/>
        <a:lstStyle/>
        <a:p>
          <a:endParaRPr lang="hr-HR"/>
        </a:p>
      </dgm:t>
    </dgm:pt>
    <dgm:pt modelId="{C71475C4-FDD0-4E51-BFB1-ABBD05A82AD5}" type="pres">
      <dgm:prSet presAssocID="{A544F5F2-55DD-46C9-9FAA-6555BCB86352}" presName="vert0" presStyleCnt="0">
        <dgm:presLayoutVars>
          <dgm:dir/>
          <dgm:animOne val="branch"/>
          <dgm:animLvl val="lvl"/>
        </dgm:presLayoutVars>
      </dgm:prSet>
      <dgm:spPr/>
    </dgm:pt>
    <dgm:pt modelId="{AA56029E-C9A9-4456-A7F2-0831F2D4DF38}" type="pres">
      <dgm:prSet presAssocID="{6A7ECE87-4151-4315-AF7F-71FEDDC6F5B3}" presName="thickLine" presStyleLbl="alignNode1" presStyleIdx="0" presStyleCnt="24"/>
      <dgm:spPr/>
    </dgm:pt>
    <dgm:pt modelId="{F7AAEA30-E94C-4054-AB1A-96D2F7EF898D}" type="pres">
      <dgm:prSet presAssocID="{6A7ECE87-4151-4315-AF7F-71FEDDC6F5B3}" presName="horz1" presStyleCnt="0"/>
      <dgm:spPr/>
    </dgm:pt>
    <dgm:pt modelId="{9215B545-B7FF-4B36-84B2-A4A88D048F35}" type="pres">
      <dgm:prSet presAssocID="{6A7ECE87-4151-4315-AF7F-71FEDDC6F5B3}" presName="tx1" presStyleLbl="revTx" presStyleIdx="0" presStyleCnt="24"/>
      <dgm:spPr/>
    </dgm:pt>
    <dgm:pt modelId="{3150D784-8385-4F48-AC0E-334CFC204A83}" type="pres">
      <dgm:prSet presAssocID="{6A7ECE87-4151-4315-AF7F-71FEDDC6F5B3}" presName="vert1" presStyleCnt="0"/>
      <dgm:spPr/>
    </dgm:pt>
    <dgm:pt modelId="{4F24FDE0-9921-4BB2-8B3F-3528C2CFD437}" type="pres">
      <dgm:prSet presAssocID="{04F1D071-98E8-421E-BFD0-7E56E442C527}" presName="thickLine" presStyleLbl="alignNode1" presStyleIdx="1" presStyleCnt="24"/>
      <dgm:spPr/>
    </dgm:pt>
    <dgm:pt modelId="{716609C1-0024-4E78-89A7-F6C289482675}" type="pres">
      <dgm:prSet presAssocID="{04F1D071-98E8-421E-BFD0-7E56E442C527}" presName="horz1" presStyleCnt="0"/>
      <dgm:spPr/>
    </dgm:pt>
    <dgm:pt modelId="{F4F8413C-15DF-4131-8A7C-519AA4AC0611}" type="pres">
      <dgm:prSet presAssocID="{04F1D071-98E8-421E-BFD0-7E56E442C527}" presName="tx1" presStyleLbl="revTx" presStyleIdx="1" presStyleCnt="24" custScaleY="130137"/>
      <dgm:spPr/>
    </dgm:pt>
    <dgm:pt modelId="{F9E74E5E-573D-4354-93D1-1CF23AFBC335}" type="pres">
      <dgm:prSet presAssocID="{04F1D071-98E8-421E-BFD0-7E56E442C527}" presName="vert1" presStyleCnt="0"/>
      <dgm:spPr/>
    </dgm:pt>
    <dgm:pt modelId="{C86CB260-0E24-4903-8301-C9F4575748BB}" type="pres">
      <dgm:prSet presAssocID="{6DF9CEE8-C0FB-43A4-8FF1-68959345BEF7}" presName="thickLine" presStyleLbl="alignNode1" presStyleIdx="2" presStyleCnt="24"/>
      <dgm:spPr/>
    </dgm:pt>
    <dgm:pt modelId="{EF20A1F2-5263-4FAD-9EA4-DA2FBAA5674D}" type="pres">
      <dgm:prSet presAssocID="{6DF9CEE8-C0FB-43A4-8FF1-68959345BEF7}" presName="horz1" presStyleCnt="0"/>
      <dgm:spPr/>
    </dgm:pt>
    <dgm:pt modelId="{67BC926D-B220-4526-AD51-768E2EA9AC43}" type="pres">
      <dgm:prSet presAssocID="{6DF9CEE8-C0FB-43A4-8FF1-68959345BEF7}" presName="tx1" presStyleLbl="revTx" presStyleIdx="2" presStyleCnt="24" custScaleX="81148" custScaleY="152773"/>
      <dgm:spPr/>
    </dgm:pt>
    <dgm:pt modelId="{1929DBC9-38AA-4634-9432-23EBE187B4ED}" type="pres">
      <dgm:prSet presAssocID="{6DF9CEE8-C0FB-43A4-8FF1-68959345BEF7}" presName="vert1" presStyleCnt="0"/>
      <dgm:spPr/>
    </dgm:pt>
    <dgm:pt modelId="{7ADA5C4E-2DA8-464C-846F-D68C597CB8CF}" type="pres">
      <dgm:prSet presAssocID="{A37502A3-3CF4-406E-B7B7-749B804B1F4B}" presName="thickLine" presStyleLbl="alignNode1" presStyleIdx="3" presStyleCnt="24"/>
      <dgm:spPr/>
    </dgm:pt>
    <dgm:pt modelId="{FBCC7D7D-B290-46B6-A345-59D5B9936AEC}" type="pres">
      <dgm:prSet presAssocID="{A37502A3-3CF4-406E-B7B7-749B804B1F4B}" presName="horz1" presStyleCnt="0"/>
      <dgm:spPr/>
    </dgm:pt>
    <dgm:pt modelId="{2E311DAD-294C-47A2-8E04-63B11997620D}" type="pres">
      <dgm:prSet presAssocID="{A37502A3-3CF4-406E-B7B7-749B804B1F4B}" presName="tx1" presStyleLbl="revTx" presStyleIdx="3" presStyleCnt="24"/>
      <dgm:spPr/>
    </dgm:pt>
    <dgm:pt modelId="{3F3F79A3-D1B6-4A0F-A047-25FB2FF1E490}" type="pres">
      <dgm:prSet presAssocID="{A37502A3-3CF4-406E-B7B7-749B804B1F4B}" presName="vert1" presStyleCnt="0"/>
      <dgm:spPr/>
    </dgm:pt>
    <dgm:pt modelId="{5AD003AF-213E-41C9-861C-C338220F3396}" type="pres">
      <dgm:prSet presAssocID="{B5D81492-94FA-4B46-BD0D-C0C3AB7B9510}" presName="thickLine" presStyleLbl="alignNode1" presStyleIdx="4" presStyleCnt="24"/>
      <dgm:spPr/>
    </dgm:pt>
    <dgm:pt modelId="{3E603BE0-0F1B-4210-9DFF-7CB064B57B59}" type="pres">
      <dgm:prSet presAssocID="{B5D81492-94FA-4B46-BD0D-C0C3AB7B9510}" presName="horz1" presStyleCnt="0"/>
      <dgm:spPr/>
    </dgm:pt>
    <dgm:pt modelId="{31AAE8A1-698D-46C0-8253-CF0585FC564D}" type="pres">
      <dgm:prSet presAssocID="{B5D81492-94FA-4B46-BD0D-C0C3AB7B9510}" presName="tx1" presStyleLbl="revTx" presStyleIdx="4" presStyleCnt="24"/>
      <dgm:spPr/>
    </dgm:pt>
    <dgm:pt modelId="{DCF7BDA2-D61C-4A44-B6CE-F503E80C1658}" type="pres">
      <dgm:prSet presAssocID="{B5D81492-94FA-4B46-BD0D-C0C3AB7B9510}" presName="vert1" presStyleCnt="0"/>
      <dgm:spPr/>
    </dgm:pt>
    <dgm:pt modelId="{32923E1A-9387-46E4-BA17-741ADF8CB7E6}" type="pres">
      <dgm:prSet presAssocID="{B27A3529-136D-4CA3-BE68-AD8CC40DC9C3}" presName="thickLine" presStyleLbl="alignNode1" presStyleIdx="5" presStyleCnt="24"/>
      <dgm:spPr/>
    </dgm:pt>
    <dgm:pt modelId="{EB4BD6EF-0027-46AA-90CC-BA2AF33C0907}" type="pres">
      <dgm:prSet presAssocID="{B27A3529-136D-4CA3-BE68-AD8CC40DC9C3}" presName="horz1" presStyleCnt="0"/>
      <dgm:spPr/>
    </dgm:pt>
    <dgm:pt modelId="{AEE324A8-B044-41FE-873C-0C71B54726FD}" type="pres">
      <dgm:prSet presAssocID="{B27A3529-136D-4CA3-BE68-AD8CC40DC9C3}" presName="tx1" presStyleLbl="revTx" presStyleIdx="5" presStyleCnt="24"/>
      <dgm:spPr/>
    </dgm:pt>
    <dgm:pt modelId="{41251DC0-EA75-4A2B-99D6-793B56E48BE6}" type="pres">
      <dgm:prSet presAssocID="{B27A3529-136D-4CA3-BE68-AD8CC40DC9C3}" presName="vert1" presStyleCnt="0"/>
      <dgm:spPr/>
    </dgm:pt>
    <dgm:pt modelId="{817D3DEA-637C-48A4-A297-A964A4664D2C}" type="pres">
      <dgm:prSet presAssocID="{E0007D05-48F4-4A2F-82AA-493470FD3A24}" presName="thickLine" presStyleLbl="alignNode1" presStyleIdx="6" presStyleCnt="24"/>
      <dgm:spPr/>
    </dgm:pt>
    <dgm:pt modelId="{74A5CAF9-208F-4DD1-990E-6BBB0AFD9F3D}" type="pres">
      <dgm:prSet presAssocID="{E0007D05-48F4-4A2F-82AA-493470FD3A24}" presName="horz1" presStyleCnt="0"/>
      <dgm:spPr/>
    </dgm:pt>
    <dgm:pt modelId="{F8086AF6-5833-4146-A684-E3566B8862AC}" type="pres">
      <dgm:prSet presAssocID="{E0007D05-48F4-4A2F-82AA-493470FD3A24}" presName="tx1" presStyleLbl="revTx" presStyleIdx="6" presStyleCnt="24"/>
      <dgm:spPr/>
    </dgm:pt>
    <dgm:pt modelId="{7576C877-6E53-4166-AA4E-206C094658D9}" type="pres">
      <dgm:prSet presAssocID="{E0007D05-48F4-4A2F-82AA-493470FD3A24}" presName="vert1" presStyleCnt="0"/>
      <dgm:spPr/>
    </dgm:pt>
    <dgm:pt modelId="{993820A3-150C-4B1F-865D-407B58AC0935}" type="pres">
      <dgm:prSet presAssocID="{68CB366A-429B-48FB-BBBB-ECAD81E9AB1B}" presName="thickLine" presStyleLbl="alignNode1" presStyleIdx="7" presStyleCnt="24"/>
      <dgm:spPr/>
    </dgm:pt>
    <dgm:pt modelId="{3886E559-DF27-49C9-8520-22E6BFA2C703}" type="pres">
      <dgm:prSet presAssocID="{68CB366A-429B-48FB-BBBB-ECAD81E9AB1B}" presName="horz1" presStyleCnt="0"/>
      <dgm:spPr/>
    </dgm:pt>
    <dgm:pt modelId="{26C7875E-FDBC-4417-A259-9C37CA4CF68E}" type="pres">
      <dgm:prSet presAssocID="{68CB366A-429B-48FB-BBBB-ECAD81E9AB1B}" presName="tx1" presStyleLbl="revTx" presStyleIdx="7" presStyleCnt="24"/>
      <dgm:spPr/>
    </dgm:pt>
    <dgm:pt modelId="{BED58BFF-B1B8-4CE0-B47F-E22B06158572}" type="pres">
      <dgm:prSet presAssocID="{68CB366A-429B-48FB-BBBB-ECAD81E9AB1B}" presName="vert1" presStyleCnt="0"/>
      <dgm:spPr/>
    </dgm:pt>
    <dgm:pt modelId="{4B482BCE-E023-4C92-BB4F-00DABC381D7E}" type="pres">
      <dgm:prSet presAssocID="{4289C1BA-D0C9-4F74-BE3C-E84AAB6DFB6D}" presName="thickLine" presStyleLbl="alignNode1" presStyleIdx="8" presStyleCnt="24"/>
      <dgm:spPr/>
    </dgm:pt>
    <dgm:pt modelId="{71408630-94FA-4AA9-8361-C17D234EA5FC}" type="pres">
      <dgm:prSet presAssocID="{4289C1BA-D0C9-4F74-BE3C-E84AAB6DFB6D}" presName="horz1" presStyleCnt="0"/>
      <dgm:spPr/>
    </dgm:pt>
    <dgm:pt modelId="{4FDFDB39-B85A-45A4-8AEF-55DDEADC42B5}" type="pres">
      <dgm:prSet presAssocID="{4289C1BA-D0C9-4F74-BE3C-E84AAB6DFB6D}" presName="tx1" presStyleLbl="revTx" presStyleIdx="8" presStyleCnt="24"/>
      <dgm:spPr/>
    </dgm:pt>
    <dgm:pt modelId="{F78F63A7-4AB0-4039-8731-491FC35898A3}" type="pres">
      <dgm:prSet presAssocID="{4289C1BA-D0C9-4F74-BE3C-E84AAB6DFB6D}" presName="vert1" presStyleCnt="0"/>
      <dgm:spPr/>
    </dgm:pt>
    <dgm:pt modelId="{9E8932C2-5399-4F57-9CE1-DF6A2F4C63DD}" type="pres">
      <dgm:prSet presAssocID="{5BA8FAA8-4925-441E-8CEA-4D1A16967F27}" presName="thickLine" presStyleLbl="alignNode1" presStyleIdx="9" presStyleCnt="24"/>
      <dgm:spPr/>
    </dgm:pt>
    <dgm:pt modelId="{DF40CCB9-4422-4B21-B35C-6D5B8A85C51B}" type="pres">
      <dgm:prSet presAssocID="{5BA8FAA8-4925-441E-8CEA-4D1A16967F27}" presName="horz1" presStyleCnt="0"/>
      <dgm:spPr/>
    </dgm:pt>
    <dgm:pt modelId="{A89E492C-5C8A-47A4-8D89-F17FD0AF5B8E}" type="pres">
      <dgm:prSet presAssocID="{5BA8FAA8-4925-441E-8CEA-4D1A16967F27}" presName="tx1" presStyleLbl="revTx" presStyleIdx="9" presStyleCnt="24"/>
      <dgm:spPr/>
    </dgm:pt>
    <dgm:pt modelId="{8D428769-5AC0-4A26-9EC9-0D019315560F}" type="pres">
      <dgm:prSet presAssocID="{5BA8FAA8-4925-441E-8CEA-4D1A16967F27}" presName="vert1" presStyleCnt="0"/>
      <dgm:spPr/>
    </dgm:pt>
    <dgm:pt modelId="{A4818DA1-1EF4-41A5-8385-88474D828798}" type="pres">
      <dgm:prSet presAssocID="{0030E0BE-6301-43E1-AF57-47AE90810D11}" presName="thickLine" presStyleLbl="alignNode1" presStyleIdx="10" presStyleCnt="24"/>
      <dgm:spPr/>
    </dgm:pt>
    <dgm:pt modelId="{42BE8470-103F-4013-B541-830AF30AAEC5}" type="pres">
      <dgm:prSet presAssocID="{0030E0BE-6301-43E1-AF57-47AE90810D11}" presName="horz1" presStyleCnt="0"/>
      <dgm:spPr/>
    </dgm:pt>
    <dgm:pt modelId="{18772FCC-6EC4-46F2-BC6A-F4EA4436C92B}" type="pres">
      <dgm:prSet presAssocID="{0030E0BE-6301-43E1-AF57-47AE90810D11}" presName="tx1" presStyleLbl="revTx" presStyleIdx="10" presStyleCnt="24"/>
      <dgm:spPr/>
    </dgm:pt>
    <dgm:pt modelId="{FB296C08-1D42-4421-A94E-48A3D5E15A4E}" type="pres">
      <dgm:prSet presAssocID="{0030E0BE-6301-43E1-AF57-47AE90810D11}" presName="vert1" presStyleCnt="0"/>
      <dgm:spPr/>
    </dgm:pt>
    <dgm:pt modelId="{DC090B02-FD8D-4A9B-9B19-775CADBE18B3}" type="pres">
      <dgm:prSet presAssocID="{EAF5E2E1-9EF0-4363-B2C5-A0C20B901D14}" presName="thickLine" presStyleLbl="alignNode1" presStyleIdx="11" presStyleCnt="24"/>
      <dgm:spPr/>
    </dgm:pt>
    <dgm:pt modelId="{D619A7E6-F419-4A41-93CD-14FC02A3DB12}" type="pres">
      <dgm:prSet presAssocID="{EAF5E2E1-9EF0-4363-B2C5-A0C20B901D14}" presName="horz1" presStyleCnt="0"/>
      <dgm:spPr/>
    </dgm:pt>
    <dgm:pt modelId="{303D958B-FE54-479A-9065-C63B60B4B55C}" type="pres">
      <dgm:prSet presAssocID="{EAF5E2E1-9EF0-4363-B2C5-A0C20B901D14}" presName="tx1" presStyleLbl="revTx" presStyleIdx="11" presStyleCnt="24"/>
      <dgm:spPr/>
    </dgm:pt>
    <dgm:pt modelId="{50F0F0A4-3B80-493C-A599-496E7E72EB37}" type="pres">
      <dgm:prSet presAssocID="{EAF5E2E1-9EF0-4363-B2C5-A0C20B901D14}" presName="vert1" presStyleCnt="0"/>
      <dgm:spPr/>
    </dgm:pt>
    <dgm:pt modelId="{9A95E073-DDFE-409B-89B6-C05A79A9B8EE}" type="pres">
      <dgm:prSet presAssocID="{68B81207-4738-4E92-9639-7A44B4A8C317}" presName="thickLine" presStyleLbl="alignNode1" presStyleIdx="12" presStyleCnt="24"/>
      <dgm:spPr/>
    </dgm:pt>
    <dgm:pt modelId="{081F52DD-7A64-4214-B36F-03B52863567A}" type="pres">
      <dgm:prSet presAssocID="{68B81207-4738-4E92-9639-7A44B4A8C317}" presName="horz1" presStyleCnt="0"/>
      <dgm:spPr/>
    </dgm:pt>
    <dgm:pt modelId="{DB97D96C-9382-485C-B346-F8F6BEEF284C}" type="pres">
      <dgm:prSet presAssocID="{68B81207-4738-4E92-9639-7A44B4A8C317}" presName="tx1" presStyleLbl="revTx" presStyleIdx="12" presStyleCnt="24"/>
      <dgm:spPr/>
    </dgm:pt>
    <dgm:pt modelId="{434F708E-4ED3-49B1-B75D-84C6CE79E5D6}" type="pres">
      <dgm:prSet presAssocID="{68B81207-4738-4E92-9639-7A44B4A8C317}" presName="vert1" presStyleCnt="0"/>
      <dgm:spPr/>
    </dgm:pt>
    <dgm:pt modelId="{D29AB533-E9F8-40DC-BDFB-A48EF7E36F6F}" type="pres">
      <dgm:prSet presAssocID="{F29CCF8E-43E7-4A8D-8185-F36E8100AA80}" presName="thickLine" presStyleLbl="alignNode1" presStyleIdx="13" presStyleCnt="24"/>
      <dgm:spPr/>
    </dgm:pt>
    <dgm:pt modelId="{69208FE0-9414-482A-A628-491ED7C141B0}" type="pres">
      <dgm:prSet presAssocID="{F29CCF8E-43E7-4A8D-8185-F36E8100AA80}" presName="horz1" presStyleCnt="0"/>
      <dgm:spPr/>
    </dgm:pt>
    <dgm:pt modelId="{B9ECDF30-8E37-461F-8115-A9BCBC36B5B1}" type="pres">
      <dgm:prSet presAssocID="{F29CCF8E-43E7-4A8D-8185-F36E8100AA80}" presName="tx1" presStyleLbl="revTx" presStyleIdx="13" presStyleCnt="24"/>
      <dgm:spPr/>
    </dgm:pt>
    <dgm:pt modelId="{3193CB61-7DE3-4F9A-A8C1-7E00D33441E9}" type="pres">
      <dgm:prSet presAssocID="{F29CCF8E-43E7-4A8D-8185-F36E8100AA80}" presName="vert1" presStyleCnt="0"/>
      <dgm:spPr/>
    </dgm:pt>
    <dgm:pt modelId="{340AA91A-EC49-4D17-BF24-A568C1985457}" type="pres">
      <dgm:prSet presAssocID="{0533113B-5204-461C-977B-FF5E6A19AAFF}" presName="thickLine" presStyleLbl="alignNode1" presStyleIdx="14" presStyleCnt="24"/>
      <dgm:spPr/>
    </dgm:pt>
    <dgm:pt modelId="{F736FF37-A5BD-4B03-A4C2-60ECAD9E16A4}" type="pres">
      <dgm:prSet presAssocID="{0533113B-5204-461C-977B-FF5E6A19AAFF}" presName="horz1" presStyleCnt="0"/>
      <dgm:spPr/>
    </dgm:pt>
    <dgm:pt modelId="{BE7A54A1-5D92-4A8F-B01A-720B5BC0D4B8}" type="pres">
      <dgm:prSet presAssocID="{0533113B-5204-461C-977B-FF5E6A19AAFF}" presName="tx1" presStyleLbl="revTx" presStyleIdx="14" presStyleCnt="24"/>
      <dgm:spPr/>
    </dgm:pt>
    <dgm:pt modelId="{5703784B-4038-4DEA-8EC8-F7D9D866A99B}" type="pres">
      <dgm:prSet presAssocID="{0533113B-5204-461C-977B-FF5E6A19AAFF}" presName="vert1" presStyleCnt="0"/>
      <dgm:spPr/>
    </dgm:pt>
    <dgm:pt modelId="{44A3B482-9E20-48FB-BC04-CC3CB771B227}" type="pres">
      <dgm:prSet presAssocID="{753A9546-AB47-467F-A867-F158D6F5FD62}" presName="thickLine" presStyleLbl="alignNode1" presStyleIdx="15" presStyleCnt="24"/>
      <dgm:spPr/>
    </dgm:pt>
    <dgm:pt modelId="{84E77EDD-7C9D-4594-801F-FEFDF8294427}" type="pres">
      <dgm:prSet presAssocID="{753A9546-AB47-467F-A867-F158D6F5FD62}" presName="horz1" presStyleCnt="0"/>
      <dgm:spPr/>
    </dgm:pt>
    <dgm:pt modelId="{B9481A35-4A03-4860-9FA9-20770CEEB515}" type="pres">
      <dgm:prSet presAssocID="{753A9546-AB47-467F-A867-F158D6F5FD62}" presName="tx1" presStyleLbl="revTx" presStyleIdx="15" presStyleCnt="24"/>
      <dgm:spPr/>
    </dgm:pt>
    <dgm:pt modelId="{1F1B0FD1-2F91-47FF-B429-2A5A042282D9}" type="pres">
      <dgm:prSet presAssocID="{753A9546-AB47-467F-A867-F158D6F5FD62}" presName="vert1" presStyleCnt="0"/>
      <dgm:spPr/>
    </dgm:pt>
    <dgm:pt modelId="{7546B1F2-EFDF-4220-ACC4-02F63205BEEB}" type="pres">
      <dgm:prSet presAssocID="{263A15AD-8C88-4C08-BEB3-D34F420391A3}" presName="thickLine" presStyleLbl="alignNode1" presStyleIdx="16" presStyleCnt="24"/>
      <dgm:spPr/>
    </dgm:pt>
    <dgm:pt modelId="{899133DD-AF05-4E9E-B8CE-89F13A52092F}" type="pres">
      <dgm:prSet presAssocID="{263A15AD-8C88-4C08-BEB3-D34F420391A3}" presName="horz1" presStyleCnt="0"/>
      <dgm:spPr/>
    </dgm:pt>
    <dgm:pt modelId="{F19E1EA9-F505-4AC4-A987-772145719EEF}" type="pres">
      <dgm:prSet presAssocID="{263A15AD-8C88-4C08-BEB3-D34F420391A3}" presName="tx1" presStyleLbl="revTx" presStyleIdx="16" presStyleCnt="24"/>
      <dgm:spPr/>
    </dgm:pt>
    <dgm:pt modelId="{E372338D-C339-4885-B99F-9939AEB98B67}" type="pres">
      <dgm:prSet presAssocID="{263A15AD-8C88-4C08-BEB3-D34F420391A3}" presName="vert1" presStyleCnt="0"/>
      <dgm:spPr/>
    </dgm:pt>
    <dgm:pt modelId="{73FD07C5-0042-474B-A7AE-3230A6FF6C2B}" type="pres">
      <dgm:prSet presAssocID="{4AB32A52-7543-47FB-9388-01B60562C4A9}" presName="thickLine" presStyleLbl="alignNode1" presStyleIdx="17" presStyleCnt="24"/>
      <dgm:spPr/>
    </dgm:pt>
    <dgm:pt modelId="{7F2555ED-48B7-4BD6-A2C1-7C0D7049D5C7}" type="pres">
      <dgm:prSet presAssocID="{4AB32A52-7543-47FB-9388-01B60562C4A9}" presName="horz1" presStyleCnt="0"/>
      <dgm:spPr/>
    </dgm:pt>
    <dgm:pt modelId="{984A0D0D-D68B-468B-8A0D-A4ED68197D7A}" type="pres">
      <dgm:prSet presAssocID="{4AB32A52-7543-47FB-9388-01B60562C4A9}" presName="tx1" presStyleLbl="revTx" presStyleIdx="17" presStyleCnt="24"/>
      <dgm:spPr/>
    </dgm:pt>
    <dgm:pt modelId="{65C173E6-74D6-4A6A-9671-D2611F04E05D}" type="pres">
      <dgm:prSet presAssocID="{4AB32A52-7543-47FB-9388-01B60562C4A9}" presName="vert1" presStyleCnt="0"/>
      <dgm:spPr/>
    </dgm:pt>
    <dgm:pt modelId="{C6F2BFC1-76D9-429B-B112-4D1B3334922E}" type="pres">
      <dgm:prSet presAssocID="{8B9726BC-03AE-4698-BDB2-49F56422D3F0}" presName="thickLine" presStyleLbl="alignNode1" presStyleIdx="18" presStyleCnt="24"/>
      <dgm:spPr/>
    </dgm:pt>
    <dgm:pt modelId="{ED5BB61C-1DF0-402D-99F3-94A202114066}" type="pres">
      <dgm:prSet presAssocID="{8B9726BC-03AE-4698-BDB2-49F56422D3F0}" presName="horz1" presStyleCnt="0"/>
      <dgm:spPr/>
    </dgm:pt>
    <dgm:pt modelId="{98F0CF23-A84E-4273-A71D-A881E4851B05}" type="pres">
      <dgm:prSet presAssocID="{8B9726BC-03AE-4698-BDB2-49F56422D3F0}" presName="tx1" presStyleLbl="revTx" presStyleIdx="18" presStyleCnt="24"/>
      <dgm:spPr/>
    </dgm:pt>
    <dgm:pt modelId="{0992976C-1F2B-4728-9361-6D8DCE4BDBEA}" type="pres">
      <dgm:prSet presAssocID="{8B9726BC-03AE-4698-BDB2-49F56422D3F0}" presName="vert1" presStyleCnt="0"/>
      <dgm:spPr/>
    </dgm:pt>
    <dgm:pt modelId="{050E4E2B-4FAC-4184-B1BD-B311223C189D}" type="pres">
      <dgm:prSet presAssocID="{1104D458-2D4E-4E84-BAF3-E131E0FE8ABE}" presName="thickLine" presStyleLbl="alignNode1" presStyleIdx="19" presStyleCnt="24"/>
      <dgm:spPr/>
    </dgm:pt>
    <dgm:pt modelId="{15DC31E6-3F6F-4447-9C16-A4DE716527B9}" type="pres">
      <dgm:prSet presAssocID="{1104D458-2D4E-4E84-BAF3-E131E0FE8ABE}" presName="horz1" presStyleCnt="0"/>
      <dgm:spPr/>
    </dgm:pt>
    <dgm:pt modelId="{4F1A52FC-039F-45E9-B8CF-9DB8358ABB7D}" type="pres">
      <dgm:prSet presAssocID="{1104D458-2D4E-4E84-BAF3-E131E0FE8ABE}" presName="tx1" presStyleLbl="revTx" presStyleIdx="19" presStyleCnt="24"/>
      <dgm:spPr/>
    </dgm:pt>
    <dgm:pt modelId="{E9A478FF-328D-4EA7-9706-6CD10F0BCC69}" type="pres">
      <dgm:prSet presAssocID="{1104D458-2D4E-4E84-BAF3-E131E0FE8ABE}" presName="vert1" presStyleCnt="0"/>
      <dgm:spPr/>
    </dgm:pt>
    <dgm:pt modelId="{4B430680-EF8C-49BD-A933-5D29CE8309EF}" type="pres">
      <dgm:prSet presAssocID="{BEAA1D7A-158C-4F6E-9CBE-DE503507F3C6}" presName="thickLine" presStyleLbl="alignNode1" presStyleIdx="20" presStyleCnt="24"/>
      <dgm:spPr/>
    </dgm:pt>
    <dgm:pt modelId="{576EA19F-5B6A-4680-AA00-195E6687982A}" type="pres">
      <dgm:prSet presAssocID="{BEAA1D7A-158C-4F6E-9CBE-DE503507F3C6}" presName="horz1" presStyleCnt="0"/>
      <dgm:spPr/>
    </dgm:pt>
    <dgm:pt modelId="{7B23A5E7-B8B9-4358-9DB6-4646A2D88E92}" type="pres">
      <dgm:prSet presAssocID="{BEAA1D7A-158C-4F6E-9CBE-DE503507F3C6}" presName="tx1" presStyleLbl="revTx" presStyleIdx="20" presStyleCnt="24"/>
      <dgm:spPr/>
    </dgm:pt>
    <dgm:pt modelId="{59317926-9BDE-4020-83C8-A87DCD8A85D1}" type="pres">
      <dgm:prSet presAssocID="{BEAA1D7A-158C-4F6E-9CBE-DE503507F3C6}" presName="vert1" presStyleCnt="0"/>
      <dgm:spPr/>
    </dgm:pt>
    <dgm:pt modelId="{CD71C4BE-90B3-4200-B2DE-60275959D1F3}" type="pres">
      <dgm:prSet presAssocID="{072CCDFF-306B-4AA7-ACB2-0BF95D315DFF}" presName="thickLine" presStyleLbl="alignNode1" presStyleIdx="21" presStyleCnt="24"/>
      <dgm:spPr/>
    </dgm:pt>
    <dgm:pt modelId="{78743AD4-313B-473E-B194-4F9F945879CA}" type="pres">
      <dgm:prSet presAssocID="{072CCDFF-306B-4AA7-ACB2-0BF95D315DFF}" presName="horz1" presStyleCnt="0"/>
      <dgm:spPr/>
    </dgm:pt>
    <dgm:pt modelId="{A975CEFF-3C5E-47CC-AA2E-6FBDC7049356}" type="pres">
      <dgm:prSet presAssocID="{072CCDFF-306B-4AA7-ACB2-0BF95D315DFF}" presName="tx1" presStyleLbl="revTx" presStyleIdx="21" presStyleCnt="24"/>
      <dgm:spPr/>
    </dgm:pt>
    <dgm:pt modelId="{C4C7D9EF-FC9E-4684-B7A9-4422BFB94E6E}" type="pres">
      <dgm:prSet presAssocID="{072CCDFF-306B-4AA7-ACB2-0BF95D315DFF}" presName="vert1" presStyleCnt="0"/>
      <dgm:spPr/>
    </dgm:pt>
    <dgm:pt modelId="{EE163E9F-157A-4BCD-9FE6-9917EBA3CFF4}" type="pres">
      <dgm:prSet presAssocID="{74C6B7C7-23FF-47F4-A8DB-BEBB75373871}" presName="thickLine" presStyleLbl="alignNode1" presStyleIdx="22" presStyleCnt="24"/>
      <dgm:spPr/>
    </dgm:pt>
    <dgm:pt modelId="{E2D5579C-9DD5-436F-B221-A7CD165A4361}" type="pres">
      <dgm:prSet presAssocID="{74C6B7C7-23FF-47F4-A8DB-BEBB75373871}" presName="horz1" presStyleCnt="0"/>
      <dgm:spPr/>
    </dgm:pt>
    <dgm:pt modelId="{C3B73360-E214-4A9A-863C-1EBE56E40AD9}" type="pres">
      <dgm:prSet presAssocID="{74C6B7C7-23FF-47F4-A8DB-BEBB75373871}" presName="tx1" presStyleLbl="revTx" presStyleIdx="22" presStyleCnt="24"/>
      <dgm:spPr/>
    </dgm:pt>
    <dgm:pt modelId="{5BCEC7F3-5111-4C65-B422-2458F43B7484}" type="pres">
      <dgm:prSet presAssocID="{74C6B7C7-23FF-47F4-A8DB-BEBB75373871}" presName="vert1" presStyleCnt="0"/>
      <dgm:spPr/>
    </dgm:pt>
    <dgm:pt modelId="{EFB60E2C-937A-4701-B200-C3D7468EADF7}" type="pres">
      <dgm:prSet presAssocID="{E6F24F7D-7514-47B0-B21B-EF14DAAB1191}" presName="thickLine" presStyleLbl="alignNode1" presStyleIdx="23" presStyleCnt="24"/>
      <dgm:spPr/>
    </dgm:pt>
    <dgm:pt modelId="{891EE422-D2D5-4670-B3FB-A9744045E7E6}" type="pres">
      <dgm:prSet presAssocID="{E6F24F7D-7514-47B0-B21B-EF14DAAB1191}" presName="horz1" presStyleCnt="0"/>
      <dgm:spPr/>
    </dgm:pt>
    <dgm:pt modelId="{3E2E4A7B-48A3-4263-BB32-FD6E9E02BD1E}" type="pres">
      <dgm:prSet presAssocID="{E6F24F7D-7514-47B0-B21B-EF14DAAB1191}" presName="tx1" presStyleLbl="revTx" presStyleIdx="23" presStyleCnt="24"/>
      <dgm:spPr/>
    </dgm:pt>
    <dgm:pt modelId="{8C70BF9F-9917-44D1-84E8-3B4598C48B5A}" type="pres">
      <dgm:prSet presAssocID="{E6F24F7D-7514-47B0-B21B-EF14DAAB1191}" presName="vert1" presStyleCnt="0"/>
      <dgm:spPr/>
    </dgm:pt>
  </dgm:ptLst>
  <dgm:cxnLst>
    <dgm:cxn modelId="{F32DBA00-459F-42F3-B7C9-DF8F227BEB7E}" type="presOf" srcId="{BEAA1D7A-158C-4F6E-9CBE-DE503507F3C6}" destId="{7B23A5E7-B8B9-4358-9DB6-4646A2D88E92}" srcOrd="0" destOrd="0" presId="urn:microsoft.com/office/officeart/2008/layout/LinedList"/>
    <dgm:cxn modelId="{731B7705-28C6-41C8-BBA4-691F68FBFC38}" type="presOf" srcId="{74C6B7C7-23FF-47F4-A8DB-BEBB75373871}" destId="{C3B73360-E214-4A9A-863C-1EBE56E40AD9}" srcOrd="0" destOrd="0" presId="urn:microsoft.com/office/officeart/2008/layout/LinedList"/>
    <dgm:cxn modelId="{64892A10-3B9B-4F8C-81C4-FBA317500C80}" type="presOf" srcId="{8B9726BC-03AE-4698-BDB2-49F56422D3F0}" destId="{98F0CF23-A84E-4273-A71D-A881E4851B05}" srcOrd="0" destOrd="0" presId="urn:microsoft.com/office/officeart/2008/layout/LinedList"/>
    <dgm:cxn modelId="{59124E10-D70F-4765-9A08-786E0914D6C7}" srcId="{A544F5F2-55DD-46C9-9FAA-6555BCB86352}" destId="{0533113B-5204-461C-977B-FF5E6A19AAFF}" srcOrd="14" destOrd="0" parTransId="{A0C260DC-6DEB-4E8B-BC48-E10CE51B2B90}" sibTransId="{9B978217-EE25-44D1-A666-5CDF70112F73}"/>
    <dgm:cxn modelId="{7AC05112-20D9-489B-990F-907742E69DBF}" type="presOf" srcId="{B5D81492-94FA-4B46-BD0D-C0C3AB7B9510}" destId="{31AAE8A1-698D-46C0-8253-CF0585FC564D}" srcOrd="0" destOrd="0" presId="urn:microsoft.com/office/officeart/2008/layout/LinedList"/>
    <dgm:cxn modelId="{64D64A1A-FB94-4738-8FF7-7CFE0DB608A6}" srcId="{A544F5F2-55DD-46C9-9FAA-6555BCB86352}" destId="{74C6B7C7-23FF-47F4-A8DB-BEBB75373871}" srcOrd="22" destOrd="0" parTransId="{A3A87205-D9F3-425C-B321-33DF9E64480D}" sibTransId="{EDC4C4A9-8AAA-42D0-93AA-32D447D86BD7}"/>
    <dgm:cxn modelId="{FCF7C11B-5A7F-4BCD-A254-182390CEFA5F}" srcId="{A544F5F2-55DD-46C9-9FAA-6555BCB86352}" destId="{B5D81492-94FA-4B46-BD0D-C0C3AB7B9510}" srcOrd="4" destOrd="0" parTransId="{81F20B0E-3E9E-4E74-BA12-CC47BFAF1449}" sibTransId="{03DA5A5A-B340-483E-B1D2-1A92D3DCD743}"/>
    <dgm:cxn modelId="{AC4DAA1D-142E-43F4-983E-7C1ABC2028BF}" type="presOf" srcId="{EAF5E2E1-9EF0-4363-B2C5-A0C20B901D14}" destId="{303D958B-FE54-479A-9065-C63B60B4B55C}" srcOrd="0" destOrd="0" presId="urn:microsoft.com/office/officeart/2008/layout/LinedList"/>
    <dgm:cxn modelId="{FD18051E-ADDE-4D27-8D2C-66B4A59ECBA1}" srcId="{A544F5F2-55DD-46C9-9FAA-6555BCB86352}" destId="{68B81207-4738-4E92-9639-7A44B4A8C317}" srcOrd="12" destOrd="0" parTransId="{A3B342E5-5E8A-45A6-8B2E-83904C5DC695}" sibTransId="{DF43BBC1-02ED-4A0E-9A38-CD3E43ED38BD}"/>
    <dgm:cxn modelId="{B611AC20-1F5B-474D-9331-5BD8D1E631E9}" type="presOf" srcId="{F29CCF8E-43E7-4A8D-8185-F36E8100AA80}" destId="{B9ECDF30-8E37-461F-8115-A9BCBC36B5B1}" srcOrd="0" destOrd="0" presId="urn:microsoft.com/office/officeart/2008/layout/LinedList"/>
    <dgm:cxn modelId="{7F054421-7129-40D9-B5A8-9617BCFB3FF0}" srcId="{A544F5F2-55DD-46C9-9FAA-6555BCB86352}" destId="{0030E0BE-6301-43E1-AF57-47AE90810D11}" srcOrd="10" destOrd="0" parTransId="{07FC4CA1-90B9-40A2-ADBA-7909DFD72487}" sibTransId="{3F0D5611-4D47-4AE6-99B2-5E0C45389BDB}"/>
    <dgm:cxn modelId="{3687F222-ED1A-46C7-AE51-F1B4F6303AAB}" srcId="{A544F5F2-55DD-46C9-9FAA-6555BCB86352}" destId="{5BA8FAA8-4925-441E-8CEA-4D1A16967F27}" srcOrd="9" destOrd="0" parTransId="{5B66ACC2-06E5-4997-83C7-443E5230D94B}" sibTransId="{9D7E9A8F-A985-489D-B3BA-563463D8FE8A}"/>
    <dgm:cxn modelId="{83438A24-66E2-49C2-8191-1D88141DF897}" srcId="{A544F5F2-55DD-46C9-9FAA-6555BCB86352}" destId="{6DF9CEE8-C0FB-43A4-8FF1-68959345BEF7}" srcOrd="2" destOrd="0" parTransId="{79DF41A5-0671-4058-BF46-5CBD88E9C371}" sibTransId="{6F4316D8-6B2B-4F5E-83AF-26D95EEAF48A}"/>
    <dgm:cxn modelId="{2E54FE2E-04CC-42D8-93FC-398FBAFBFD9E}" type="presOf" srcId="{0533113B-5204-461C-977B-FF5E6A19AAFF}" destId="{BE7A54A1-5D92-4A8F-B01A-720B5BC0D4B8}" srcOrd="0" destOrd="0" presId="urn:microsoft.com/office/officeart/2008/layout/LinedList"/>
    <dgm:cxn modelId="{70DCB435-5ADD-437A-8EA2-79B13324B191}" srcId="{A544F5F2-55DD-46C9-9FAA-6555BCB86352}" destId="{4AB32A52-7543-47FB-9388-01B60562C4A9}" srcOrd="17" destOrd="0" parTransId="{48032D76-2E09-4A85-88F6-46FDA2C638A6}" sibTransId="{BDE787E0-57D8-4272-8EEB-B3A03D255817}"/>
    <dgm:cxn modelId="{6359CC36-3554-4741-A8A5-2E9AE8F9D82C}" type="presOf" srcId="{A544F5F2-55DD-46C9-9FAA-6555BCB86352}" destId="{C71475C4-FDD0-4E51-BFB1-ABBD05A82AD5}" srcOrd="0" destOrd="0" presId="urn:microsoft.com/office/officeart/2008/layout/LinedList"/>
    <dgm:cxn modelId="{D484EF38-E937-4B8B-A526-6FB3B1C7C25C}" srcId="{A544F5F2-55DD-46C9-9FAA-6555BCB86352}" destId="{BEAA1D7A-158C-4F6E-9CBE-DE503507F3C6}" srcOrd="20" destOrd="0" parTransId="{9D84A614-A9A6-46EE-929F-6C317C6EE3EA}" sibTransId="{3271B281-AE8A-4B28-B3ED-68BDC564E782}"/>
    <dgm:cxn modelId="{3DD25C40-19CE-4F56-86A4-F038E3A62D42}" type="presOf" srcId="{6A7ECE87-4151-4315-AF7F-71FEDDC6F5B3}" destId="{9215B545-B7FF-4B36-84B2-A4A88D048F35}" srcOrd="0" destOrd="0" presId="urn:microsoft.com/office/officeart/2008/layout/LinedList"/>
    <dgm:cxn modelId="{9CDE975E-EC61-4EAB-B93C-658994DE5A02}" type="presOf" srcId="{4AB32A52-7543-47FB-9388-01B60562C4A9}" destId="{984A0D0D-D68B-468B-8A0D-A4ED68197D7A}" srcOrd="0" destOrd="0" presId="urn:microsoft.com/office/officeart/2008/layout/LinedList"/>
    <dgm:cxn modelId="{E6B7865F-3C48-4CA5-ABAE-4EB6894E15E4}" type="presOf" srcId="{072CCDFF-306B-4AA7-ACB2-0BF95D315DFF}" destId="{A975CEFF-3C5E-47CC-AA2E-6FBDC7049356}" srcOrd="0" destOrd="0" presId="urn:microsoft.com/office/officeart/2008/layout/LinedList"/>
    <dgm:cxn modelId="{6A886962-08B2-44E0-A7D5-71BB894DC24D}" srcId="{A544F5F2-55DD-46C9-9FAA-6555BCB86352}" destId="{EAF5E2E1-9EF0-4363-B2C5-A0C20B901D14}" srcOrd="11" destOrd="0" parTransId="{CDD2A38B-4DAA-4F6A-A59A-760724797D2A}" sibTransId="{866CF0F4-F7D0-477E-8D41-EFD25BE0B320}"/>
    <dgm:cxn modelId="{B18AB663-07D4-4CA0-A05F-8E2589B9D6DE}" type="presOf" srcId="{68B81207-4738-4E92-9639-7A44B4A8C317}" destId="{DB97D96C-9382-485C-B346-F8F6BEEF284C}" srcOrd="0" destOrd="0" presId="urn:microsoft.com/office/officeart/2008/layout/LinedList"/>
    <dgm:cxn modelId="{FD0E9446-EE31-4530-BA03-1C7C7C4D9DAA}" srcId="{A544F5F2-55DD-46C9-9FAA-6555BCB86352}" destId="{8B9726BC-03AE-4698-BDB2-49F56422D3F0}" srcOrd="18" destOrd="0" parTransId="{724F49F3-292B-42BF-9EDB-7F73BA381BC5}" sibTransId="{F0DFFF84-4636-49B6-9075-4A9B863D80C3}"/>
    <dgm:cxn modelId="{C097AD66-1E3B-45B1-BC1E-3575F3B88999}" type="presOf" srcId="{4289C1BA-D0C9-4F74-BE3C-E84AAB6DFB6D}" destId="{4FDFDB39-B85A-45A4-8AEF-55DDEADC42B5}" srcOrd="0" destOrd="0" presId="urn:microsoft.com/office/officeart/2008/layout/LinedList"/>
    <dgm:cxn modelId="{83BEC474-ACD3-4ED1-9B9D-5C35D00E3B8D}" type="presOf" srcId="{68CB366A-429B-48FB-BBBB-ECAD81E9AB1B}" destId="{26C7875E-FDBC-4417-A259-9C37CA4CF68E}" srcOrd="0" destOrd="0" presId="urn:microsoft.com/office/officeart/2008/layout/LinedList"/>
    <dgm:cxn modelId="{06420375-D00A-43E4-A59A-48139C76BC30}" type="presOf" srcId="{753A9546-AB47-467F-A867-F158D6F5FD62}" destId="{B9481A35-4A03-4860-9FA9-20770CEEB515}" srcOrd="0" destOrd="0" presId="urn:microsoft.com/office/officeart/2008/layout/LinedList"/>
    <dgm:cxn modelId="{71364256-D315-40CE-8975-6A27B9C05F80}" type="presOf" srcId="{E6F24F7D-7514-47B0-B21B-EF14DAAB1191}" destId="{3E2E4A7B-48A3-4263-BB32-FD6E9E02BD1E}" srcOrd="0" destOrd="0" presId="urn:microsoft.com/office/officeart/2008/layout/LinedList"/>
    <dgm:cxn modelId="{28F18876-1F07-4C74-B018-4A8ED5369CDD}" srcId="{A544F5F2-55DD-46C9-9FAA-6555BCB86352}" destId="{263A15AD-8C88-4C08-BEB3-D34F420391A3}" srcOrd="16" destOrd="0" parTransId="{0DC3C784-213D-409A-9E36-F4CB2419D75B}" sibTransId="{DE9A7425-FF70-4C4C-96E2-92B3A00AD536}"/>
    <dgm:cxn modelId="{EA743957-74C1-400C-A09D-1A966A720077}" srcId="{A544F5F2-55DD-46C9-9FAA-6555BCB86352}" destId="{68CB366A-429B-48FB-BBBB-ECAD81E9AB1B}" srcOrd="7" destOrd="0" parTransId="{731E11E3-4D49-496B-836C-E58063A73778}" sibTransId="{942D5D4D-150A-45DC-8884-21542247B9E3}"/>
    <dgm:cxn modelId="{D24FC17A-7792-41F0-82B0-2379D586810E}" type="presOf" srcId="{1104D458-2D4E-4E84-BAF3-E131E0FE8ABE}" destId="{4F1A52FC-039F-45E9-B8CF-9DB8358ABB7D}" srcOrd="0" destOrd="0" presId="urn:microsoft.com/office/officeart/2008/layout/LinedList"/>
    <dgm:cxn modelId="{E2CE658B-6B61-4011-BFCA-2B1D96F48350}" srcId="{A544F5F2-55DD-46C9-9FAA-6555BCB86352}" destId="{B27A3529-136D-4CA3-BE68-AD8CC40DC9C3}" srcOrd="5" destOrd="0" parTransId="{231925E9-2DD5-4F85-9C0C-A211F8BC90A8}" sibTransId="{E4A2DE97-2A58-4A40-BE37-3EF665270CCB}"/>
    <dgm:cxn modelId="{8E82398D-9730-447E-94A5-EA5858767393}" srcId="{A544F5F2-55DD-46C9-9FAA-6555BCB86352}" destId="{4289C1BA-D0C9-4F74-BE3C-E84AAB6DFB6D}" srcOrd="8" destOrd="0" parTransId="{0CB02B2A-7500-4618-B085-143F70196F71}" sibTransId="{83E1AEAA-B0DC-4985-8877-85D29C22AA6C}"/>
    <dgm:cxn modelId="{E994468E-7A18-4188-AB24-7F6889899F22}" srcId="{A544F5F2-55DD-46C9-9FAA-6555BCB86352}" destId="{1104D458-2D4E-4E84-BAF3-E131E0FE8ABE}" srcOrd="19" destOrd="0" parTransId="{AEBB9E34-8994-4CAC-B6B4-5BDBB030CB77}" sibTransId="{9B1882BE-5F1C-4D99-99EF-D0DE351E7AE8}"/>
    <dgm:cxn modelId="{B9AA38A0-C885-4368-ABF6-284B1C5F3339}" srcId="{A544F5F2-55DD-46C9-9FAA-6555BCB86352}" destId="{E0007D05-48F4-4A2F-82AA-493470FD3A24}" srcOrd="6" destOrd="0" parTransId="{53939D51-84C2-4062-B41A-0F090E59F8E1}" sibTransId="{D3503E80-5E15-4DCE-84D5-E0D0BC3D2777}"/>
    <dgm:cxn modelId="{DFD594A4-093F-477F-BAAE-A00CD59B60A4}" type="presOf" srcId="{A37502A3-3CF4-406E-B7B7-749B804B1F4B}" destId="{2E311DAD-294C-47A2-8E04-63B11997620D}" srcOrd="0" destOrd="0" presId="urn:microsoft.com/office/officeart/2008/layout/LinedList"/>
    <dgm:cxn modelId="{E39C9EA9-7964-47B4-BAE8-F43BBE1A0F7E}" type="presOf" srcId="{5BA8FAA8-4925-441E-8CEA-4D1A16967F27}" destId="{A89E492C-5C8A-47A4-8D89-F17FD0AF5B8E}" srcOrd="0" destOrd="0" presId="urn:microsoft.com/office/officeart/2008/layout/LinedList"/>
    <dgm:cxn modelId="{ABEE7EAF-01C4-4803-B7EF-C1E50B29395F}" srcId="{A544F5F2-55DD-46C9-9FAA-6555BCB86352}" destId="{F29CCF8E-43E7-4A8D-8185-F36E8100AA80}" srcOrd="13" destOrd="0" parTransId="{414978D5-71A6-4C41-AC30-1DCFCC60BB5A}" sibTransId="{30B44DC9-1A2B-4676-AD98-145064056586}"/>
    <dgm:cxn modelId="{2E26D4B2-0C37-4B30-A468-A1B7ACCF1077}" srcId="{A544F5F2-55DD-46C9-9FAA-6555BCB86352}" destId="{A37502A3-3CF4-406E-B7B7-749B804B1F4B}" srcOrd="3" destOrd="0" parTransId="{06C7027B-667B-4F13-90CC-9252A915EDE6}" sibTransId="{F5481923-5FA8-48A8-893E-9AE006123EEA}"/>
    <dgm:cxn modelId="{903E8FB5-DD14-4A4A-A993-3EF70490F4C4}" type="presOf" srcId="{6DF9CEE8-C0FB-43A4-8FF1-68959345BEF7}" destId="{67BC926D-B220-4526-AD51-768E2EA9AC43}" srcOrd="0" destOrd="0" presId="urn:microsoft.com/office/officeart/2008/layout/LinedList"/>
    <dgm:cxn modelId="{BAB546BB-11BE-4D95-B1F5-2A6CC8973A6B}" srcId="{A544F5F2-55DD-46C9-9FAA-6555BCB86352}" destId="{753A9546-AB47-467F-A867-F158D6F5FD62}" srcOrd="15" destOrd="0" parTransId="{D2EE7B04-E6FD-4519-AA2A-4F8DCC7AD804}" sibTransId="{876F11F8-CF40-4596-A62A-31F5AA983FA5}"/>
    <dgm:cxn modelId="{91E7E0BF-2518-4DED-8594-7622470D8FB7}" type="presOf" srcId="{0030E0BE-6301-43E1-AF57-47AE90810D11}" destId="{18772FCC-6EC4-46F2-BC6A-F4EA4436C92B}" srcOrd="0" destOrd="0" presId="urn:microsoft.com/office/officeart/2008/layout/LinedList"/>
    <dgm:cxn modelId="{097846C1-8187-4FA0-BCC4-213CA258C12A}" type="presOf" srcId="{04F1D071-98E8-421E-BFD0-7E56E442C527}" destId="{F4F8413C-15DF-4131-8A7C-519AA4AC0611}" srcOrd="0" destOrd="0" presId="urn:microsoft.com/office/officeart/2008/layout/LinedList"/>
    <dgm:cxn modelId="{5F2696D7-7A57-43EC-8D5C-6AC5D5CC7EB0}" type="presOf" srcId="{263A15AD-8C88-4C08-BEB3-D34F420391A3}" destId="{F19E1EA9-F505-4AC4-A987-772145719EEF}" srcOrd="0" destOrd="0" presId="urn:microsoft.com/office/officeart/2008/layout/LinedList"/>
    <dgm:cxn modelId="{0A8F81E9-9EC7-4278-8C9C-480D50162F13}" srcId="{A544F5F2-55DD-46C9-9FAA-6555BCB86352}" destId="{04F1D071-98E8-421E-BFD0-7E56E442C527}" srcOrd="1" destOrd="0" parTransId="{DC14A72D-A23B-4987-BEEE-70FBBD0FE90A}" sibTransId="{70D2287F-DC7D-4A2D-A4BD-4465A5401F63}"/>
    <dgm:cxn modelId="{0C9558F1-36AC-438D-9336-6AF07D896156}" type="presOf" srcId="{B27A3529-136D-4CA3-BE68-AD8CC40DC9C3}" destId="{AEE324A8-B044-41FE-873C-0C71B54726FD}" srcOrd="0" destOrd="0" presId="urn:microsoft.com/office/officeart/2008/layout/LinedList"/>
    <dgm:cxn modelId="{5C2FD8F1-39E3-4FBD-A75F-44A0E40BFACE}" srcId="{A544F5F2-55DD-46C9-9FAA-6555BCB86352}" destId="{E6F24F7D-7514-47B0-B21B-EF14DAAB1191}" srcOrd="23" destOrd="0" parTransId="{B6404508-4B14-47D8-B322-47C68947B009}" sibTransId="{CB3D570B-B0AA-44AD-9962-7389D613D106}"/>
    <dgm:cxn modelId="{752E57FA-5955-4373-AA0C-E7F23F955FC7}" srcId="{A544F5F2-55DD-46C9-9FAA-6555BCB86352}" destId="{6A7ECE87-4151-4315-AF7F-71FEDDC6F5B3}" srcOrd="0" destOrd="0" parTransId="{D169D6B9-4D29-4B68-9359-7DFF33F6C184}" sibTransId="{0F18E439-9AE6-4DB4-838A-952C31804B1B}"/>
    <dgm:cxn modelId="{367259FB-3742-48E8-A566-097EE4F7AABE}" srcId="{A544F5F2-55DD-46C9-9FAA-6555BCB86352}" destId="{072CCDFF-306B-4AA7-ACB2-0BF95D315DFF}" srcOrd="21" destOrd="0" parTransId="{BF49240C-68F9-4958-9B3E-A7454E61260F}" sibTransId="{DA0604EE-008B-4003-A3C8-FCFCFAC35754}"/>
    <dgm:cxn modelId="{27D795FE-3F32-458B-8D6D-F0443BD59CBC}" type="presOf" srcId="{E0007D05-48F4-4A2F-82AA-493470FD3A24}" destId="{F8086AF6-5833-4146-A684-E3566B8862AC}" srcOrd="0" destOrd="0" presId="urn:microsoft.com/office/officeart/2008/layout/LinedList"/>
    <dgm:cxn modelId="{F3D762C7-236E-49FC-8B15-F93A381F6133}" type="presParOf" srcId="{C71475C4-FDD0-4E51-BFB1-ABBD05A82AD5}" destId="{AA56029E-C9A9-4456-A7F2-0831F2D4DF38}" srcOrd="0" destOrd="0" presId="urn:microsoft.com/office/officeart/2008/layout/LinedList"/>
    <dgm:cxn modelId="{0017BA44-3BF1-4512-B29B-6ACFDE815030}" type="presParOf" srcId="{C71475C4-FDD0-4E51-BFB1-ABBD05A82AD5}" destId="{F7AAEA30-E94C-4054-AB1A-96D2F7EF898D}" srcOrd="1" destOrd="0" presId="urn:microsoft.com/office/officeart/2008/layout/LinedList"/>
    <dgm:cxn modelId="{E4481FFC-D6C8-430E-8761-1F6D4F34B3F0}" type="presParOf" srcId="{F7AAEA30-E94C-4054-AB1A-96D2F7EF898D}" destId="{9215B545-B7FF-4B36-84B2-A4A88D048F35}" srcOrd="0" destOrd="0" presId="urn:microsoft.com/office/officeart/2008/layout/LinedList"/>
    <dgm:cxn modelId="{AE394370-2BD9-4027-857A-7916809B90EC}" type="presParOf" srcId="{F7AAEA30-E94C-4054-AB1A-96D2F7EF898D}" destId="{3150D784-8385-4F48-AC0E-334CFC204A83}" srcOrd="1" destOrd="0" presId="urn:microsoft.com/office/officeart/2008/layout/LinedList"/>
    <dgm:cxn modelId="{4DEF5101-65F3-4690-976D-09F524A09668}" type="presParOf" srcId="{C71475C4-FDD0-4E51-BFB1-ABBD05A82AD5}" destId="{4F24FDE0-9921-4BB2-8B3F-3528C2CFD437}" srcOrd="2" destOrd="0" presId="urn:microsoft.com/office/officeart/2008/layout/LinedList"/>
    <dgm:cxn modelId="{594B098B-C9DE-46B6-800B-CAF320E2D5E2}" type="presParOf" srcId="{C71475C4-FDD0-4E51-BFB1-ABBD05A82AD5}" destId="{716609C1-0024-4E78-89A7-F6C289482675}" srcOrd="3" destOrd="0" presId="urn:microsoft.com/office/officeart/2008/layout/LinedList"/>
    <dgm:cxn modelId="{A2B89701-F5B8-4DDA-92D1-96E7E6EE5D8B}" type="presParOf" srcId="{716609C1-0024-4E78-89A7-F6C289482675}" destId="{F4F8413C-15DF-4131-8A7C-519AA4AC0611}" srcOrd="0" destOrd="0" presId="urn:microsoft.com/office/officeart/2008/layout/LinedList"/>
    <dgm:cxn modelId="{398E31BA-EE1E-4914-B5AE-21BA2E96A5DA}" type="presParOf" srcId="{716609C1-0024-4E78-89A7-F6C289482675}" destId="{F9E74E5E-573D-4354-93D1-1CF23AFBC335}" srcOrd="1" destOrd="0" presId="urn:microsoft.com/office/officeart/2008/layout/LinedList"/>
    <dgm:cxn modelId="{AB630EDC-FACD-4A91-B71C-860D7261E8B6}" type="presParOf" srcId="{C71475C4-FDD0-4E51-BFB1-ABBD05A82AD5}" destId="{C86CB260-0E24-4903-8301-C9F4575748BB}" srcOrd="4" destOrd="0" presId="urn:microsoft.com/office/officeart/2008/layout/LinedList"/>
    <dgm:cxn modelId="{C2C3122A-FF16-4FBD-9C80-B88C59D2CAC9}" type="presParOf" srcId="{C71475C4-FDD0-4E51-BFB1-ABBD05A82AD5}" destId="{EF20A1F2-5263-4FAD-9EA4-DA2FBAA5674D}" srcOrd="5" destOrd="0" presId="urn:microsoft.com/office/officeart/2008/layout/LinedList"/>
    <dgm:cxn modelId="{F8A3C1A3-1611-49AA-8DFB-52700225EFAC}" type="presParOf" srcId="{EF20A1F2-5263-4FAD-9EA4-DA2FBAA5674D}" destId="{67BC926D-B220-4526-AD51-768E2EA9AC43}" srcOrd="0" destOrd="0" presId="urn:microsoft.com/office/officeart/2008/layout/LinedList"/>
    <dgm:cxn modelId="{8B18405C-96FA-426B-B5BF-46006A9B652F}" type="presParOf" srcId="{EF20A1F2-5263-4FAD-9EA4-DA2FBAA5674D}" destId="{1929DBC9-38AA-4634-9432-23EBE187B4ED}" srcOrd="1" destOrd="0" presId="urn:microsoft.com/office/officeart/2008/layout/LinedList"/>
    <dgm:cxn modelId="{0C3ABC4D-54C0-4199-85F5-3BD9506F01AB}" type="presParOf" srcId="{C71475C4-FDD0-4E51-BFB1-ABBD05A82AD5}" destId="{7ADA5C4E-2DA8-464C-846F-D68C597CB8CF}" srcOrd="6" destOrd="0" presId="urn:microsoft.com/office/officeart/2008/layout/LinedList"/>
    <dgm:cxn modelId="{B50076E6-A306-4303-90D8-D81748BE25D0}" type="presParOf" srcId="{C71475C4-FDD0-4E51-BFB1-ABBD05A82AD5}" destId="{FBCC7D7D-B290-46B6-A345-59D5B9936AEC}" srcOrd="7" destOrd="0" presId="urn:microsoft.com/office/officeart/2008/layout/LinedList"/>
    <dgm:cxn modelId="{FC6FAF41-AFF8-4E53-92B8-F29FB8196047}" type="presParOf" srcId="{FBCC7D7D-B290-46B6-A345-59D5B9936AEC}" destId="{2E311DAD-294C-47A2-8E04-63B11997620D}" srcOrd="0" destOrd="0" presId="urn:microsoft.com/office/officeart/2008/layout/LinedList"/>
    <dgm:cxn modelId="{01A8FE89-F9FD-4533-B58D-93F220D257C0}" type="presParOf" srcId="{FBCC7D7D-B290-46B6-A345-59D5B9936AEC}" destId="{3F3F79A3-D1B6-4A0F-A047-25FB2FF1E490}" srcOrd="1" destOrd="0" presId="urn:microsoft.com/office/officeart/2008/layout/LinedList"/>
    <dgm:cxn modelId="{6EBA8959-66DE-4294-87C7-ECA5D0D359BA}" type="presParOf" srcId="{C71475C4-FDD0-4E51-BFB1-ABBD05A82AD5}" destId="{5AD003AF-213E-41C9-861C-C338220F3396}" srcOrd="8" destOrd="0" presId="urn:microsoft.com/office/officeart/2008/layout/LinedList"/>
    <dgm:cxn modelId="{C11D74FE-871B-4184-97DB-43E4121CFEAF}" type="presParOf" srcId="{C71475C4-FDD0-4E51-BFB1-ABBD05A82AD5}" destId="{3E603BE0-0F1B-4210-9DFF-7CB064B57B59}" srcOrd="9" destOrd="0" presId="urn:microsoft.com/office/officeart/2008/layout/LinedList"/>
    <dgm:cxn modelId="{15157E1B-E090-4FD6-86DA-D79301744AD6}" type="presParOf" srcId="{3E603BE0-0F1B-4210-9DFF-7CB064B57B59}" destId="{31AAE8A1-698D-46C0-8253-CF0585FC564D}" srcOrd="0" destOrd="0" presId="urn:microsoft.com/office/officeart/2008/layout/LinedList"/>
    <dgm:cxn modelId="{13489A59-2D77-4421-A211-9F988E153803}" type="presParOf" srcId="{3E603BE0-0F1B-4210-9DFF-7CB064B57B59}" destId="{DCF7BDA2-D61C-4A44-B6CE-F503E80C1658}" srcOrd="1" destOrd="0" presId="urn:microsoft.com/office/officeart/2008/layout/LinedList"/>
    <dgm:cxn modelId="{5C92ED2C-8CB0-44ED-B8E9-11A3EC07C9C7}" type="presParOf" srcId="{C71475C4-FDD0-4E51-BFB1-ABBD05A82AD5}" destId="{32923E1A-9387-46E4-BA17-741ADF8CB7E6}" srcOrd="10" destOrd="0" presId="urn:microsoft.com/office/officeart/2008/layout/LinedList"/>
    <dgm:cxn modelId="{81EF04B4-FEAB-42F6-9187-D97803165B2B}" type="presParOf" srcId="{C71475C4-FDD0-4E51-BFB1-ABBD05A82AD5}" destId="{EB4BD6EF-0027-46AA-90CC-BA2AF33C0907}" srcOrd="11" destOrd="0" presId="urn:microsoft.com/office/officeart/2008/layout/LinedList"/>
    <dgm:cxn modelId="{DEF86D48-2DD1-415E-AB53-A8F676705F42}" type="presParOf" srcId="{EB4BD6EF-0027-46AA-90CC-BA2AF33C0907}" destId="{AEE324A8-B044-41FE-873C-0C71B54726FD}" srcOrd="0" destOrd="0" presId="urn:microsoft.com/office/officeart/2008/layout/LinedList"/>
    <dgm:cxn modelId="{A79104CC-ECF7-448F-AF5B-C9DBDCDDEF98}" type="presParOf" srcId="{EB4BD6EF-0027-46AA-90CC-BA2AF33C0907}" destId="{41251DC0-EA75-4A2B-99D6-793B56E48BE6}" srcOrd="1" destOrd="0" presId="urn:microsoft.com/office/officeart/2008/layout/LinedList"/>
    <dgm:cxn modelId="{C7A0E0A1-4641-4653-9B6F-5D2063757EE0}" type="presParOf" srcId="{C71475C4-FDD0-4E51-BFB1-ABBD05A82AD5}" destId="{817D3DEA-637C-48A4-A297-A964A4664D2C}" srcOrd="12" destOrd="0" presId="urn:microsoft.com/office/officeart/2008/layout/LinedList"/>
    <dgm:cxn modelId="{7FE8E48D-7AC4-4D9F-ADAB-3B6CEE0C04D6}" type="presParOf" srcId="{C71475C4-FDD0-4E51-BFB1-ABBD05A82AD5}" destId="{74A5CAF9-208F-4DD1-990E-6BBB0AFD9F3D}" srcOrd="13" destOrd="0" presId="urn:microsoft.com/office/officeart/2008/layout/LinedList"/>
    <dgm:cxn modelId="{BB418D28-DE83-4737-9FB5-0EF607D30897}" type="presParOf" srcId="{74A5CAF9-208F-4DD1-990E-6BBB0AFD9F3D}" destId="{F8086AF6-5833-4146-A684-E3566B8862AC}" srcOrd="0" destOrd="0" presId="urn:microsoft.com/office/officeart/2008/layout/LinedList"/>
    <dgm:cxn modelId="{A3599BB2-62B8-4D7F-AFF5-14BCB81ACAF2}" type="presParOf" srcId="{74A5CAF9-208F-4DD1-990E-6BBB0AFD9F3D}" destId="{7576C877-6E53-4166-AA4E-206C094658D9}" srcOrd="1" destOrd="0" presId="urn:microsoft.com/office/officeart/2008/layout/LinedList"/>
    <dgm:cxn modelId="{285E04FB-4CB7-4F05-BABB-FEA0CB1328C3}" type="presParOf" srcId="{C71475C4-FDD0-4E51-BFB1-ABBD05A82AD5}" destId="{993820A3-150C-4B1F-865D-407B58AC0935}" srcOrd="14" destOrd="0" presId="urn:microsoft.com/office/officeart/2008/layout/LinedList"/>
    <dgm:cxn modelId="{38912E4B-3014-44CC-A257-0D9AEA00C79A}" type="presParOf" srcId="{C71475C4-FDD0-4E51-BFB1-ABBD05A82AD5}" destId="{3886E559-DF27-49C9-8520-22E6BFA2C703}" srcOrd="15" destOrd="0" presId="urn:microsoft.com/office/officeart/2008/layout/LinedList"/>
    <dgm:cxn modelId="{8378B04C-1421-4EC2-A821-95ED4A306F92}" type="presParOf" srcId="{3886E559-DF27-49C9-8520-22E6BFA2C703}" destId="{26C7875E-FDBC-4417-A259-9C37CA4CF68E}" srcOrd="0" destOrd="0" presId="urn:microsoft.com/office/officeart/2008/layout/LinedList"/>
    <dgm:cxn modelId="{EFB53244-A5C3-4BA4-ABEB-CE91AC106174}" type="presParOf" srcId="{3886E559-DF27-49C9-8520-22E6BFA2C703}" destId="{BED58BFF-B1B8-4CE0-B47F-E22B06158572}" srcOrd="1" destOrd="0" presId="urn:microsoft.com/office/officeart/2008/layout/LinedList"/>
    <dgm:cxn modelId="{F146AC5B-D67D-4043-8C5D-C1B57F376723}" type="presParOf" srcId="{C71475C4-FDD0-4E51-BFB1-ABBD05A82AD5}" destId="{4B482BCE-E023-4C92-BB4F-00DABC381D7E}" srcOrd="16" destOrd="0" presId="urn:microsoft.com/office/officeart/2008/layout/LinedList"/>
    <dgm:cxn modelId="{279892E4-ADB1-4522-A5CA-D4B9EFE5A90B}" type="presParOf" srcId="{C71475C4-FDD0-4E51-BFB1-ABBD05A82AD5}" destId="{71408630-94FA-4AA9-8361-C17D234EA5FC}" srcOrd="17" destOrd="0" presId="urn:microsoft.com/office/officeart/2008/layout/LinedList"/>
    <dgm:cxn modelId="{F63C2BAC-0A51-4F58-BAAB-D486A7EF4508}" type="presParOf" srcId="{71408630-94FA-4AA9-8361-C17D234EA5FC}" destId="{4FDFDB39-B85A-45A4-8AEF-55DDEADC42B5}" srcOrd="0" destOrd="0" presId="urn:microsoft.com/office/officeart/2008/layout/LinedList"/>
    <dgm:cxn modelId="{3CB8278B-FF21-4DC5-84D6-6E4C4E8298E7}" type="presParOf" srcId="{71408630-94FA-4AA9-8361-C17D234EA5FC}" destId="{F78F63A7-4AB0-4039-8731-491FC35898A3}" srcOrd="1" destOrd="0" presId="urn:microsoft.com/office/officeart/2008/layout/LinedList"/>
    <dgm:cxn modelId="{4A56FEAC-0BBF-4557-A88D-3AE7269E5B05}" type="presParOf" srcId="{C71475C4-FDD0-4E51-BFB1-ABBD05A82AD5}" destId="{9E8932C2-5399-4F57-9CE1-DF6A2F4C63DD}" srcOrd="18" destOrd="0" presId="urn:microsoft.com/office/officeart/2008/layout/LinedList"/>
    <dgm:cxn modelId="{0EB584D5-9D4B-46F5-987E-204C78CAD336}" type="presParOf" srcId="{C71475C4-FDD0-4E51-BFB1-ABBD05A82AD5}" destId="{DF40CCB9-4422-4B21-B35C-6D5B8A85C51B}" srcOrd="19" destOrd="0" presId="urn:microsoft.com/office/officeart/2008/layout/LinedList"/>
    <dgm:cxn modelId="{8AC903C1-88A8-4431-BF9E-F6DA5C5C6712}" type="presParOf" srcId="{DF40CCB9-4422-4B21-B35C-6D5B8A85C51B}" destId="{A89E492C-5C8A-47A4-8D89-F17FD0AF5B8E}" srcOrd="0" destOrd="0" presId="urn:microsoft.com/office/officeart/2008/layout/LinedList"/>
    <dgm:cxn modelId="{C4B128A6-A288-4A89-B40E-233CB195E829}" type="presParOf" srcId="{DF40CCB9-4422-4B21-B35C-6D5B8A85C51B}" destId="{8D428769-5AC0-4A26-9EC9-0D019315560F}" srcOrd="1" destOrd="0" presId="urn:microsoft.com/office/officeart/2008/layout/LinedList"/>
    <dgm:cxn modelId="{2C93A07C-6863-440C-9A7D-DD813E8BA3B1}" type="presParOf" srcId="{C71475C4-FDD0-4E51-BFB1-ABBD05A82AD5}" destId="{A4818DA1-1EF4-41A5-8385-88474D828798}" srcOrd="20" destOrd="0" presId="urn:microsoft.com/office/officeart/2008/layout/LinedList"/>
    <dgm:cxn modelId="{F4D41309-D2C1-492F-A260-F11159D8AB1E}" type="presParOf" srcId="{C71475C4-FDD0-4E51-BFB1-ABBD05A82AD5}" destId="{42BE8470-103F-4013-B541-830AF30AAEC5}" srcOrd="21" destOrd="0" presId="urn:microsoft.com/office/officeart/2008/layout/LinedList"/>
    <dgm:cxn modelId="{E8366651-8F83-4CCE-88F0-56B492760710}" type="presParOf" srcId="{42BE8470-103F-4013-B541-830AF30AAEC5}" destId="{18772FCC-6EC4-46F2-BC6A-F4EA4436C92B}" srcOrd="0" destOrd="0" presId="urn:microsoft.com/office/officeart/2008/layout/LinedList"/>
    <dgm:cxn modelId="{B9F4D32E-6D75-41CF-B013-5E4011CB28FD}" type="presParOf" srcId="{42BE8470-103F-4013-B541-830AF30AAEC5}" destId="{FB296C08-1D42-4421-A94E-48A3D5E15A4E}" srcOrd="1" destOrd="0" presId="urn:microsoft.com/office/officeart/2008/layout/LinedList"/>
    <dgm:cxn modelId="{50203A4B-00EB-41B6-8533-820D61EA66DD}" type="presParOf" srcId="{C71475C4-FDD0-4E51-BFB1-ABBD05A82AD5}" destId="{DC090B02-FD8D-4A9B-9B19-775CADBE18B3}" srcOrd="22" destOrd="0" presId="urn:microsoft.com/office/officeart/2008/layout/LinedList"/>
    <dgm:cxn modelId="{C7DB7D7E-9AD8-4A11-8A1E-B9224B2B0878}" type="presParOf" srcId="{C71475C4-FDD0-4E51-BFB1-ABBD05A82AD5}" destId="{D619A7E6-F419-4A41-93CD-14FC02A3DB12}" srcOrd="23" destOrd="0" presId="urn:microsoft.com/office/officeart/2008/layout/LinedList"/>
    <dgm:cxn modelId="{F6A25B26-856A-4AD3-B4A6-8B6986300ED0}" type="presParOf" srcId="{D619A7E6-F419-4A41-93CD-14FC02A3DB12}" destId="{303D958B-FE54-479A-9065-C63B60B4B55C}" srcOrd="0" destOrd="0" presId="urn:microsoft.com/office/officeart/2008/layout/LinedList"/>
    <dgm:cxn modelId="{FEF11EF5-D87D-4011-B14A-B4F5EFD5C6F2}" type="presParOf" srcId="{D619A7E6-F419-4A41-93CD-14FC02A3DB12}" destId="{50F0F0A4-3B80-493C-A599-496E7E72EB37}" srcOrd="1" destOrd="0" presId="urn:microsoft.com/office/officeart/2008/layout/LinedList"/>
    <dgm:cxn modelId="{16C78B69-28FB-44C0-99D0-A4285E0A0C1A}" type="presParOf" srcId="{C71475C4-FDD0-4E51-BFB1-ABBD05A82AD5}" destId="{9A95E073-DDFE-409B-89B6-C05A79A9B8EE}" srcOrd="24" destOrd="0" presId="urn:microsoft.com/office/officeart/2008/layout/LinedList"/>
    <dgm:cxn modelId="{BE320721-261C-4282-B273-650873478185}" type="presParOf" srcId="{C71475C4-FDD0-4E51-BFB1-ABBD05A82AD5}" destId="{081F52DD-7A64-4214-B36F-03B52863567A}" srcOrd="25" destOrd="0" presId="urn:microsoft.com/office/officeart/2008/layout/LinedList"/>
    <dgm:cxn modelId="{1C23AF84-8BA3-444C-9527-25256AC03474}" type="presParOf" srcId="{081F52DD-7A64-4214-B36F-03B52863567A}" destId="{DB97D96C-9382-485C-B346-F8F6BEEF284C}" srcOrd="0" destOrd="0" presId="urn:microsoft.com/office/officeart/2008/layout/LinedList"/>
    <dgm:cxn modelId="{37418513-3CB3-4F88-A4E0-261A12306CEC}" type="presParOf" srcId="{081F52DD-7A64-4214-B36F-03B52863567A}" destId="{434F708E-4ED3-49B1-B75D-84C6CE79E5D6}" srcOrd="1" destOrd="0" presId="urn:microsoft.com/office/officeart/2008/layout/LinedList"/>
    <dgm:cxn modelId="{A9203A15-0465-4834-894C-E53C7B4F9142}" type="presParOf" srcId="{C71475C4-FDD0-4E51-BFB1-ABBD05A82AD5}" destId="{D29AB533-E9F8-40DC-BDFB-A48EF7E36F6F}" srcOrd="26" destOrd="0" presId="urn:microsoft.com/office/officeart/2008/layout/LinedList"/>
    <dgm:cxn modelId="{63F4B533-D9AF-4478-9F72-7CBDBBC82E78}" type="presParOf" srcId="{C71475C4-FDD0-4E51-BFB1-ABBD05A82AD5}" destId="{69208FE0-9414-482A-A628-491ED7C141B0}" srcOrd="27" destOrd="0" presId="urn:microsoft.com/office/officeart/2008/layout/LinedList"/>
    <dgm:cxn modelId="{5CCBA4A7-D193-4FFC-A0AB-FB51F10E09A1}" type="presParOf" srcId="{69208FE0-9414-482A-A628-491ED7C141B0}" destId="{B9ECDF30-8E37-461F-8115-A9BCBC36B5B1}" srcOrd="0" destOrd="0" presId="urn:microsoft.com/office/officeart/2008/layout/LinedList"/>
    <dgm:cxn modelId="{D5980B30-C585-4ECE-A061-F0B372EF258E}" type="presParOf" srcId="{69208FE0-9414-482A-A628-491ED7C141B0}" destId="{3193CB61-7DE3-4F9A-A8C1-7E00D33441E9}" srcOrd="1" destOrd="0" presId="urn:microsoft.com/office/officeart/2008/layout/LinedList"/>
    <dgm:cxn modelId="{E525EFD0-5A95-4925-ADD5-178AA799282C}" type="presParOf" srcId="{C71475C4-FDD0-4E51-BFB1-ABBD05A82AD5}" destId="{340AA91A-EC49-4D17-BF24-A568C1985457}" srcOrd="28" destOrd="0" presId="urn:microsoft.com/office/officeart/2008/layout/LinedList"/>
    <dgm:cxn modelId="{FDA93CFB-12DE-4EC9-A650-72A52E29FE3F}" type="presParOf" srcId="{C71475C4-FDD0-4E51-BFB1-ABBD05A82AD5}" destId="{F736FF37-A5BD-4B03-A4C2-60ECAD9E16A4}" srcOrd="29" destOrd="0" presId="urn:microsoft.com/office/officeart/2008/layout/LinedList"/>
    <dgm:cxn modelId="{AB2F2C52-B6DF-4682-A919-C0C4EA0EDB59}" type="presParOf" srcId="{F736FF37-A5BD-4B03-A4C2-60ECAD9E16A4}" destId="{BE7A54A1-5D92-4A8F-B01A-720B5BC0D4B8}" srcOrd="0" destOrd="0" presId="urn:microsoft.com/office/officeart/2008/layout/LinedList"/>
    <dgm:cxn modelId="{BF5A7775-7E07-4365-ACA2-329404141C6D}" type="presParOf" srcId="{F736FF37-A5BD-4B03-A4C2-60ECAD9E16A4}" destId="{5703784B-4038-4DEA-8EC8-F7D9D866A99B}" srcOrd="1" destOrd="0" presId="urn:microsoft.com/office/officeart/2008/layout/LinedList"/>
    <dgm:cxn modelId="{1897FF97-8BD7-42A4-B0E8-E8D4CFE20CB0}" type="presParOf" srcId="{C71475C4-FDD0-4E51-BFB1-ABBD05A82AD5}" destId="{44A3B482-9E20-48FB-BC04-CC3CB771B227}" srcOrd="30" destOrd="0" presId="urn:microsoft.com/office/officeart/2008/layout/LinedList"/>
    <dgm:cxn modelId="{C51E3888-C105-47E1-B859-CB7B6EE6AE78}" type="presParOf" srcId="{C71475C4-FDD0-4E51-BFB1-ABBD05A82AD5}" destId="{84E77EDD-7C9D-4594-801F-FEFDF8294427}" srcOrd="31" destOrd="0" presId="urn:microsoft.com/office/officeart/2008/layout/LinedList"/>
    <dgm:cxn modelId="{B048A294-F3E1-4A8E-ACD3-A38BAD0F714F}" type="presParOf" srcId="{84E77EDD-7C9D-4594-801F-FEFDF8294427}" destId="{B9481A35-4A03-4860-9FA9-20770CEEB515}" srcOrd="0" destOrd="0" presId="urn:microsoft.com/office/officeart/2008/layout/LinedList"/>
    <dgm:cxn modelId="{B2A1002D-E35A-4770-B455-3818FF11403C}" type="presParOf" srcId="{84E77EDD-7C9D-4594-801F-FEFDF8294427}" destId="{1F1B0FD1-2F91-47FF-B429-2A5A042282D9}" srcOrd="1" destOrd="0" presId="urn:microsoft.com/office/officeart/2008/layout/LinedList"/>
    <dgm:cxn modelId="{4B34294F-1929-4759-A0FB-DC0A6000E7FD}" type="presParOf" srcId="{C71475C4-FDD0-4E51-BFB1-ABBD05A82AD5}" destId="{7546B1F2-EFDF-4220-ACC4-02F63205BEEB}" srcOrd="32" destOrd="0" presId="urn:microsoft.com/office/officeart/2008/layout/LinedList"/>
    <dgm:cxn modelId="{FACCD7B1-CF66-45CF-9EA1-6AD225FDD78C}" type="presParOf" srcId="{C71475C4-FDD0-4E51-BFB1-ABBD05A82AD5}" destId="{899133DD-AF05-4E9E-B8CE-89F13A52092F}" srcOrd="33" destOrd="0" presId="urn:microsoft.com/office/officeart/2008/layout/LinedList"/>
    <dgm:cxn modelId="{BEE70060-7B2F-48CF-9F29-9C4DF033374F}" type="presParOf" srcId="{899133DD-AF05-4E9E-B8CE-89F13A52092F}" destId="{F19E1EA9-F505-4AC4-A987-772145719EEF}" srcOrd="0" destOrd="0" presId="urn:microsoft.com/office/officeart/2008/layout/LinedList"/>
    <dgm:cxn modelId="{6914000D-9484-4118-9CFC-5ECFC2EA8BAA}" type="presParOf" srcId="{899133DD-AF05-4E9E-B8CE-89F13A52092F}" destId="{E372338D-C339-4885-B99F-9939AEB98B67}" srcOrd="1" destOrd="0" presId="urn:microsoft.com/office/officeart/2008/layout/LinedList"/>
    <dgm:cxn modelId="{7F87BB8A-412C-4A3A-86CB-F9CECF2F91B0}" type="presParOf" srcId="{C71475C4-FDD0-4E51-BFB1-ABBD05A82AD5}" destId="{73FD07C5-0042-474B-A7AE-3230A6FF6C2B}" srcOrd="34" destOrd="0" presId="urn:microsoft.com/office/officeart/2008/layout/LinedList"/>
    <dgm:cxn modelId="{8AB73CB0-9D9F-44AD-86A8-D1B9B6766E25}" type="presParOf" srcId="{C71475C4-FDD0-4E51-BFB1-ABBD05A82AD5}" destId="{7F2555ED-48B7-4BD6-A2C1-7C0D7049D5C7}" srcOrd="35" destOrd="0" presId="urn:microsoft.com/office/officeart/2008/layout/LinedList"/>
    <dgm:cxn modelId="{428346DD-7813-4FB5-962E-871F8F97105D}" type="presParOf" srcId="{7F2555ED-48B7-4BD6-A2C1-7C0D7049D5C7}" destId="{984A0D0D-D68B-468B-8A0D-A4ED68197D7A}" srcOrd="0" destOrd="0" presId="urn:microsoft.com/office/officeart/2008/layout/LinedList"/>
    <dgm:cxn modelId="{71A2013E-3DB5-491B-A1FA-F73FB10639AD}" type="presParOf" srcId="{7F2555ED-48B7-4BD6-A2C1-7C0D7049D5C7}" destId="{65C173E6-74D6-4A6A-9671-D2611F04E05D}" srcOrd="1" destOrd="0" presId="urn:microsoft.com/office/officeart/2008/layout/LinedList"/>
    <dgm:cxn modelId="{8FE2504B-8C48-49A9-A15E-FC25E581BED9}" type="presParOf" srcId="{C71475C4-FDD0-4E51-BFB1-ABBD05A82AD5}" destId="{C6F2BFC1-76D9-429B-B112-4D1B3334922E}" srcOrd="36" destOrd="0" presId="urn:microsoft.com/office/officeart/2008/layout/LinedList"/>
    <dgm:cxn modelId="{E3CCD4B6-7A0F-4E74-B02C-27CFC800D14E}" type="presParOf" srcId="{C71475C4-FDD0-4E51-BFB1-ABBD05A82AD5}" destId="{ED5BB61C-1DF0-402D-99F3-94A202114066}" srcOrd="37" destOrd="0" presId="urn:microsoft.com/office/officeart/2008/layout/LinedList"/>
    <dgm:cxn modelId="{9F9F8416-8816-4F29-9893-487FAF86650A}" type="presParOf" srcId="{ED5BB61C-1DF0-402D-99F3-94A202114066}" destId="{98F0CF23-A84E-4273-A71D-A881E4851B05}" srcOrd="0" destOrd="0" presId="urn:microsoft.com/office/officeart/2008/layout/LinedList"/>
    <dgm:cxn modelId="{80CFADAE-ABED-4580-A340-7D674BA04733}" type="presParOf" srcId="{ED5BB61C-1DF0-402D-99F3-94A202114066}" destId="{0992976C-1F2B-4728-9361-6D8DCE4BDBEA}" srcOrd="1" destOrd="0" presId="urn:microsoft.com/office/officeart/2008/layout/LinedList"/>
    <dgm:cxn modelId="{17EF6DA5-51FC-4AFC-84A7-E86A2053C108}" type="presParOf" srcId="{C71475C4-FDD0-4E51-BFB1-ABBD05A82AD5}" destId="{050E4E2B-4FAC-4184-B1BD-B311223C189D}" srcOrd="38" destOrd="0" presId="urn:microsoft.com/office/officeart/2008/layout/LinedList"/>
    <dgm:cxn modelId="{07926001-20B9-4AFC-919D-5BB3DAB48A12}" type="presParOf" srcId="{C71475C4-FDD0-4E51-BFB1-ABBD05A82AD5}" destId="{15DC31E6-3F6F-4447-9C16-A4DE716527B9}" srcOrd="39" destOrd="0" presId="urn:microsoft.com/office/officeart/2008/layout/LinedList"/>
    <dgm:cxn modelId="{575A9276-328A-4851-9134-4D8536E5059A}" type="presParOf" srcId="{15DC31E6-3F6F-4447-9C16-A4DE716527B9}" destId="{4F1A52FC-039F-45E9-B8CF-9DB8358ABB7D}" srcOrd="0" destOrd="0" presId="urn:microsoft.com/office/officeart/2008/layout/LinedList"/>
    <dgm:cxn modelId="{8B44B65C-9909-4353-A03E-1BB668AE7CD6}" type="presParOf" srcId="{15DC31E6-3F6F-4447-9C16-A4DE716527B9}" destId="{E9A478FF-328D-4EA7-9706-6CD10F0BCC69}" srcOrd="1" destOrd="0" presId="urn:microsoft.com/office/officeart/2008/layout/LinedList"/>
    <dgm:cxn modelId="{38692BDD-7F6C-4ABC-B689-865B95D114DE}" type="presParOf" srcId="{C71475C4-FDD0-4E51-BFB1-ABBD05A82AD5}" destId="{4B430680-EF8C-49BD-A933-5D29CE8309EF}" srcOrd="40" destOrd="0" presId="urn:microsoft.com/office/officeart/2008/layout/LinedList"/>
    <dgm:cxn modelId="{B5685551-7264-44E4-8EB0-BAB18D164EA7}" type="presParOf" srcId="{C71475C4-FDD0-4E51-BFB1-ABBD05A82AD5}" destId="{576EA19F-5B6A-4680-AA00-195E6687982A}" srcOrd="41" destOrd="0" presId="urn:microsoft.com/office/officeart/2008/layout/LinedList"/>
    <dgm:cxn modelId="{781DE332-A831-477F-86C8-24E01C53F655}" type="presParOf" srcId="{576EA19F-5B6A-4680-AA00-195E6687982A}" destId="{7B23A5E7-B8B9-4358-9DB6-4646A2D88E92}" srcOrd="0" destOrd="0" presId="urn:microsoft.com/office/officeart/2008/layout/LinedList"/>
    <dgm:cxn modelId="{18507628-2ABE-48C0-90D2-FCB3D02F39CD}" type="presParOf" srcId="{576EA19F-5B6A-4680-AA00-195E6687982A}" destId="{59317926-9BDE-4020-83C8-A87DCD8A85D1}" srcOrd="1" destOrd="0" presId="urn:microsoft.com/office/officeart/2008/layout/LinedList"/>
    <dgm:cxn modelId="{54A8C20A-4404-4318-9103-5736E00B84E6}" type="presParOf" srcId="{C71475C4-FDD0-4E51-BFB1-ABBD05A82AD5}" destId="{CD71C4BE-90B3-4200-B2DE-60275959D1F3}" srcOrd="42" destOrd="0" presId="urn:microsoft.com/office/officeart/2008/layout/LinedList"/>
    <dgm:cxn modelId="{C1A4E299-B822-4385-8843-FB0887FBD4B8}" type="presParOf" srcId="{C71475C4-FDD0-4E51-BFB1-ABBD05A82AD5}" destId="{78743AD4-313B-473E-B194-4F9F945879CA}" srcOrd="43" destOrd="0" presId="urn:microsoft.com/office/officeart/2008/layout/LinedList"/>
    <dgm:cxn modelId="{BF19EF8A-C319-473A-888D-03869D8C3F13}" type="presParOf" srcId="{78743AD4-313B-473E-B194-4F9F945879CA}" destId="{A975CEFF-3C5E-47CC-AA2E-6FBDC7049356}" srcOrd="0" destOrd="0" presId="urn:microsoft.com/office/officeart/2008/layout/LinedList"/>
    <dgm:cxn modelId="{13D7B688-CD9C-44FC-B151-1395945365E6}" type="presParOf" srcId="{78743AD4-313B-473E-B194-4F9F945879CA}" destId="{C4C7D9EF-FC9E-4684-B7A9-4422BFB94E6E}" srcOrd="1" destOrd="0" presId="urn:microsoft.com/office/officeart/2008/layout/LinedList"/>
    <dgm:cxn modelId="{7E68BA55-18D5-4CD5-AE05-199FB199F812}" type="presParOf" srcId="{C71475C4-FDD0-4E51-BFB1-ABBD05A82AD5}" destId="{EE163E9F-157A-4BCD-9FE6-9917EBA3CFF4}" srcOrd="44" destOrd="0" presId="urn:microsoft.com/office/officeart/2008/layout/LinedList"/>
    <dgm:cxn modelId="{413A3B13-21D8-4946-A9A9-EBA042B1991B}" type="presParOf" srcId="{C71475C4-FDD0-4E51-BFB1-ABBD05A82AD5}" destId="{E2D5579C-9DD5-436F-B221-A7CD165A4361}" srcOrd="45" destOrd="0" presId="urn:microsoft.com/office/officeart/2008/layout/LinedList"/>
    <dgm:cxn modelId="{10DD7BAC-6FC1-4D36-9193-660B0981C1FE}" type="presParOf" srcId="{E2D5579C-9DD5-436F-B221-A7CD165A4361}" destId="{C3B73360-E214-4A9A-863C-1EBE56E40AD9}" srcOrd="0" destOrd="0" presId="urn:microsoft.com/office/officeart/2008/layout/LinedList"/>
    <dgm:cxn modelId="{5967D72D-49E0-418D-B344-5ACAAA55ED2F}" type="presParOf" srcId="{E2D5579C-9DD5-436F-B221-A7CD165A4361}" destId="{5BCEC7F3-5111-4C65-B422-2458F43B7484}" srcOrd="1" destOrd="0" presId="urn:microsoft.com/office/officeart/2008/layout/LinedList"/>
    <dgm:cxn modelId="{F965A96E-CCB5-4C7A-A86F-542A55F3F148}" type="presParOf" srcId="{C71475C4-FDD0-4E51-BFB1-ABBD05A82AD5}" destId="{EFB60E2C-937A-4701-B200-C3D7468EADF7}" srcOrd="46" destOrd="0" presId="urn:microsoft.com/office/officeart/2008/layout/LinedList"/>
    <dgm:cxn modelId="{52FE85DF-865D-47A8-8117-D5B2BC83C5EB}" type="presParOf" srcId="{C71475C4-FDD0-4E51-BFB1-ABBD05A82AD5}" destId="{891EE422-D2D5-4670-B3FB-A9744045E7E6}" srcOrd="47" destOrd="0" presId="urn:microsoft.com/office/officeart/2008/layout/LinedList"/>
    <dgm:cxn modelId="{62E81321-F0C2-4364-9005-0EE24949FD50}" type="presParOf" srcId="{891EE422-D2D5-4670-B3FB-A9744045E7E6}" destId="{3E2E4A7B-48A3-4263-BB32-FD6E9E02BD1E}" srcOrd="0" destOrd="0" presId="urn:microsoft.com/office/officeart/2008/layout/LinedList"/>
    <dgm:cxn modelId="{C31E23F2-66C8-4DB7-BD98-9DD992CCF4EE}" type="presParOf" srcId="{891EE422-D2D5-4670-B3FB-A9744045E7E6}" destId="{8C70BF9F-9917-44D1-84E8-3B4598C48B5A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356AE6B-A138-4865-B26D-0222E69077CF}">
      <dsp:nvSpPr>
        <dsp:cNvPr id="0" name=""/>
        <dsp:cNvSpPr/>
      </dsp:nvSpPr>
      <dsp:spPr>
        <a:xfrm>
          <a:off x="0" y="412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76356EE-1012-4010-8B6C-203BBF65415A}">
      <dsp:nvSpPr>
        <dsp:cNvPr id="0" name=""/>
        <dsp:cNvSpPr/>
      </dsp:nvSpPr>
      <dsp:spPr>
        <a:xfrm>
          <a:off x="0" y="4126"/>
          <a:ext cx="6029324" cy="4704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	</a:t>
          </a:r>
          <a:r>
            <a:rPr lang="hr-HR" sz="1200" b="1" kern="1200"/>
            <a:t>RAZDJEL 001 VIJEĆE, UPRAVNI ODJELI I P. KORISNIK</a:t>
          </a:r>
          <a:endParaRPr lang="hr-HR" sz="1200" b="1" i="0" kern="1200"/>
        </a:p>
      </dsp:txBody>
      <dsp:txXfrm>
        <a:off x="0" y="4126"/>
        <a:ext cx="6029324" cy="470420"/>
      </dsp:txXfrm>
    </dsp:sp>
    <dsp:sp modelId="{C5CD9062-770A-4A6E-862D-1E04661588A4}">
      <dsp:nvSpPr>
        <dsp:cNvPr id="0" name=""/>
        <dsp:cNvSpPr/>
      </dsp:nvSpPr>
      <dsp:spPr>
        <a:xfrm>
          <a:off x="0" y="47454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3FDD687-07A5-4712-9FED-2A4FE3DCB054}">
      <dsp:nvSpPr>
        <dsp:cNvPr id="0" name=""/>
        <dsp:cNvSpPr/>
      </dsp:nvSpPr>
      <dsp:spPr>
        <a:xfrm>
          <a:off x="0" y="474546"/>
          <a:ext cx="6029324" cy="22916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	GLAVA 00101 OPĆINSKO VIJEĆE I OSTALA RADNA TIJELA</a:t>
          </a:r>
        </a:p>
      </dsp:txBody>
      <dsp:txXfrm>
        <a:off x="0" y="474546"/>
        <a:ext cx="6029324" cy="229169"/>
      </dsp:txXfrm>
    </dsp:sp>
    <dsp:sp modelId="{F46A3572-B048-4312-BB34-378FB711CB03}">
      <dsp:nvSpPr>
        <dsp:cNvPr id="0" name=""/>
        <dsp:cNvSpPr/>
      </dsp:nvSpPr>
      <dsp:spPr>
        <a:xfrm>
          <a:off x="0" y="70371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331C1C5-9881-49F1-9D4F-E806FF10C17D}">
      <dsp:nvSpPr>
        <dsp:cNvPr id="0" name=""/>
        <dsp:cNvSpPr/>
      </dsp:nvSpPr>
      <dsp:spPr>
        <a:xfrm>
          <a:off x="0" y="703716"/>
          <a:ext cx="6029324" cy="23529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		           Program 100 Redovna djelatnost Općinskog vijeća</a:t>
          </a:r>
        </a:p>
      </dsp:txBody>
      <dsp:txXfrm>
        <a:off x="0" y="703716"/>
        <a:ext cx="6029324" cy="235294"/>
      </dsp:txXfrm>
    </dsp:sp>
    <dsp:sp modelId="{6E508384-36CA-41F5-9C3A-BF8250B55BEA}">
      <dsp:nvSpPr>
        <dsp:cNvPr id="0" name=""/>
        <dsp:cNvSpPr/>
      </dsp:nvSpPr>
      <dsp:spPr>
        <a:xfrm>
          <a:off x="0" y="93901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C815466-AF74-48C2-BCC7-037B78A3C9D0}">
      <dsp:nvSpPr>
        <dsp:cNvPr id="0" name=""/>
        <dsp:cNvSpPr/>
      </dsp:nvSpPr>
      <dsp:spPr>
        <a:xfrm>
          <a:off x="0" y="939011"/>
          <a:ext cx="6029324" cy="4704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                          Program 1001 Financiranje redovnih aktivnosti općinskih tijela</a:t>
          </a:r>
        </a:p>
      </dsp:txBody>
      <dsp:txXfrm>
        <a:off x="0" y="939011"/>
        <a:ext cx="6029324" cy="470420"/>
      </dsp:txXfrm>
    </dsp:sp>
    <dsp:sp modelId="{5023338C-BEBD-4930-A6BC-772F727A0DD6}">
      <dsp:nvSpPr>
        <dsp:cNvPr id="0" name=""/>
        <dsp:cNvSpPr/>
      </dsp:nvSpPr>
      <dsp:spPr>
        <a:xfrm>
          <a:off x="0" y="140943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9AFFDB-5121-49AF-BEEF-B8572E1C0881}">
      <dsp:nvSpPr>
        <dsp:cNvPr id="0" name=""/>
        <dsp:cNvSpPr/>
      </dsp:nvSpPr>
      <dsp:spPr>
        <a:xfrm>
          <a:off x="0" y="1409431"/>
          <a:ext cx="6029324" cy="4704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kern="1200"/>
            <a:t>	GLAVA 00104 UO ZA OPĆE POSLOVE, KOMUNALNI SUSTAV I FINANCIJE</a:t>
          </a:r>
        </a:p>
      </dsp:txBody>
      <dsp:txXfrm>
        <a:off x="0" y="1409431"/>
        <a:ext cx="6029324" cy="470420"/>
      </dsp:txXfrm>
    </dsp:sp>
    <dsp:sp modelId="{942FB25F-FE94-4493-B377-5916506A1ABE}">
      <dsp:nvSpPr>
        <dsp:cNvPr id="0" name=""/>
        <dsp:cNvSpPr/>
      </dsp:nvSpPr>
      <dsp:spPr>
        <a:xfrm>
          <a:off x="0" y="187985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840225-37CE-4B89-B404-034EB04E3849}">
      <dsp:nvSpPr>
        <dsp:cNvPr id="0" name=""/>
        <dsp:cNvSpPr/>
      </dsp:nvSpPr>
      <dsp:spPr>
        <a:xfrm>
          <a:off x="0" y="1879851"/>
          <a:ext cx="6029324" cy="4704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kern="1200"/>
            <a:t>		Program 1000 Redovna djelatnost Općinskog vijeća</a:t>
          </a:r>
        </a:p>
      </dsp:txBody>
      <dsp:txXfrm>
        <a:off x="0" y="1879851"/>
        <a:ext cx="6029324" cy="470420"/>
      </dsp:txXfrm>
    </dsp:sp>
    <dsp:sp modelId="{009FA17D-E9A3-4603-A7E7-FF540CBED806}">
      <dsp:nvSpPr>
        <dsp:cNvPr id="0" name=""/>
        <dsp:cNvSpPr/>
      </dsp:nvSpPr>
      <dsp:spPr>
        <a:xfrm>
          <a:off x="0" y="235027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CB9073-948B-4F18-84CA-F8DE69C5865A}">
      <dsp:nvSpPr>
        <dsp:cNvPr id="0" name=""/>
        <dsp:cNvSpPr/>
      </dsp:nvSpPr>
      <dsp:spPr>
        <a:xfrm>
          <a:off x="0" y="2350271"/>
          <a:ext cx="6029324" cy="4704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kern="1200"/>
            <a:t>		Program 1000 Redovna djelatnost UO za opće poslove, kom. sustav i financije</a:t>
          </a:r>
        </a:p>
      </dsp:txBody>
      <dsp:txXfrm>
        <a:off x="0" y="2350271"/>
        <a:ext cx="6029324" cy="470420"/>
      </dsp:txXfrm>
    </dsp:sp>
    <dsp:sp modelId="{B44633A2-7255-4428-9403-AFF7B8611C56}">
      <dsp:nvSpPr>
        <dsp:cNvPr id="0" name=""/>
        <dsp:cNvSpPr/>
      </dsp:nvSpPr>
      <dsp:spPr>
        <a:xfrm>
          <a:off x="0" y="282069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35A117-9323-4A09-9381-4C0430646CE4}">
      <dsp:nvSpPr>
        <dsp:cNvPr id="0" name=""/>
        <dsp:cNvSpPr/>
      </dsp:nvSpPr>
      <dsp:spPr>
        <a:xfrm>
          <a:off x="0" y="2820691"/>
          <a:ext cx="6029324" cy="4704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kern="1200"/>
            <a:t>                               Program</a:t>
          </a:r>
          <a:r>
            <a:rPr lang="hr-HR" sz="1200" b="0" i="0" kern="1200" baseline="0"/>
            <a:t> 1000 Izgradnja komunalne infrastrukture</a:t>
          </a:r>
          <a:endParaRPr lang="hr-HR" sz="1200" b="0" i="0" kern="1200"/>
        </a:p>
      </dsp:txBody>
      <dsp:txXfrm>
        <a:off x="0" y="2820691"/>
        <a:ext cx="6029324" cy="470420"/>
      </dsp:txXfrm>
    </dsp:sp>
    <dsp:sp modelId="{5C034097-4DCC-4193-82C7-9566D4B884E4}">
      <dsp:nvSpPr>
        <dsp:cNvPr id="0" name=""/>
        <dsp:cNvSpPr/>
      </dsp:nvSpPr>
      <dsp:spPr>
        <a:xfrm>
          <a:off x="0" y="329111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1C4EC3-BEAB-4F21-B00D-B3AEE73101D4}">
      <dsp:nvSpPr>
        <dsp:cNvPr id="0" name=""/>
        <dsp:cNvSpPr/>
      </dsp:nvSpPr>
      <dsp:spPr>
        <a:xfrm>
          <a:off x="0" y="3291111"/>
          <a:ext cx="6029324" cy="4704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kern="1200"/>
            <a:t>                               Program 1000 Program održavanja javnih površina</a:t>
          </a:r>
        </a:p>
      </dsp:txBody>
      <dsp:txXfrm>
        <a:off x="0" y="3291111"/>
        <a:ext cx="6029324" cy="470420"/>
      </dsp:txXfrm>
    </dsp:sp>
    <dsp:sp modelId="{FA044E22-2C9D-4256-AD89-A3B56D6B196C}">
      <dsp:nvSpPr>
        <dsp:cNvPr id="0" name=""/>
        <dsp:cNvSpPr/>
      </dsp:nvSpPr>
      <dsp:spPr>
        <a:xfrm>
          <a:off x="0" y="376153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00C1121-F4F3-4404-A7FD-F704E5D8D976}">
      <dsp:nvSpPr>
        <dsp:cNvPr id="0" name=""/>
        <dsp:cNvSpPr/>
      </dsp:nvSpPr>
      <dsp:spPr>
        <a:xfrm>
          <a:off x="0" y="3761531"/>
          <a:ext cx="6029324" cy="4704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kern="1200"/>
            <a:t>                               Program 1001 Javna rasvjeta</a:t>
          </a:r>
        </a:p>
      </dsp:txBody>
      <dsp:txXfrm>
        <a:off x="0" y="3761531"/>
        <a:ext cx="6029324" cy="470420"/>
      </dsp:txXfrm>
    </dsp:sp>
    <dsp:sp modelId="{E87B50D0-06C4-4FCC-A28C-1FB02EF111BA}">
      <dsp:nvSpPr>
        <dsp:cNvPr id="0" name=""/>
        <dsp:cNvSpPr/>
      </dsp:nvSpPr>
      <dsp:spPr>
        <a:xfrm>
          <a:off x="0" y="423195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2332580-3CBE-4C49-920C-26821E895E6B}">
      <dsp:nvSpPr>
        <dsp:cNvPr id="0" name=""/>
        <dsp:cNvSpPr/>
      </dsp:nvSpPr>
      <dsp:spPr>
        <a:xfrm>
          <a:off x="0" y="4231952"/>
          <a:ext cx="6029324" cy="4704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kern="1200"/>
            <a:t>                               Program</a:t>
          </a:r>
          <a:r>
            <a:rPr lang="hr-HR" sz="1200" b="0" i="0" kern="1200" baseline="0"/>
            <a:t> 1002 Opskrba pitkom vodom</a:t>
          </a:r>
          <a:endParaRPr lang="hr-HR" sz="1200" b="0" i="0" kern="1200"/>
        </a:p>
      </dsp:txBody>
      <dsp:txXfrm>
        <a:off x="0" y="4231952"/>
        <a:ext cx="6029324" cy="470420"/>
      </dsp:txXfrm>
    </dsp:sp>
    <dsp:sp modelId="{4ADDC9CD-F419-4F92-A69D-7C9ED912A363}">
      <dsp:nvSpPr>
        <dsp:cNvPr id="0" name=""/>
        <dsp:cNvSpPr/>
      </dsp:nvSpPr>
      <dsp:spPr>
        <a:xfrm>
          <a:off x="0" y="470237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89679D-D82F-4555-A35E-76710B760CFD}">
      <dsp:nvSpPr>
        <dsp:cNvPr id="0" name=""/>
        <dsp:cNvSpPr/>
      </dsp:nvSpPr>
      <dsp:spPr>
        <a:xfrm>
          <a:off x="0" y="4702372"/>
          <a:ext cx="6029324" cy="4704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kern="1200"/>
            <a:t>                                 </a:t>
          </a:r>
          <a:r>
            <a:rPr lang="hr-HR" sz="1200" b="0" i="0" kern="1200"/>
            <a:t>Program 1002 Školstvo, zdravstvo i socijalna skrb</a:t>
          </a:r>
          <a:endParaRPr lang="hr-HR" sz="1200" b="1" i="0" kern="1200"/>
        </a:p>
      </dsp:txBody>
      <dsp:txXfrm>
        <a:off x="0" y="4702372"/>
        <a:ext cx="6029324" cy="470420"/>
      </dsp:txXfrm>
    </dsp:sp>
    <dsp:sp modelId="{F8B380F0-65B6-4F1A-81FC-8A4E7E7A848A}">
      <dsp:nvSpPr>
        <dsp:cNvPr id="0" name=""/>
        <dsp:cNvSpPr/>
      </dsp:nvSpPr>
      <dsp:spPr>
        <a:xfrm>
          <a:off x="0" y="517279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61FB90D-DD92-4AD3-AC0C-AE5A19090DA4}">
      <dsp:nvSpPr>
        <dsp:cNvPr id="0" name=""/>
        <dsp:cNvSpPr/>
      </dsp:nvSpPr>
      <dsp:spPr>
        <a:xfrm>
          <a:off x="0" y="5172792"/>
          <a:ext cx="6029324" cy="4704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kern="1200"/>
            <a:t>                                Program 1003 Multimedijalni centar</a:t>
          </a:r>
        </a:p>
      </dsp:txBody>
      <dsp:txXfrm>
        <a:off x="0" y="5172792"/>
        <a:ext cx="6029324" cy="470420"/>
      </dsp:txXfrm>
    </dsp:sp>
    <dsp:sp modelId="{A93062F5-7BD7-4C4C-A002-26340866561C}">
      <dsp:nvSpPr>
        <dsp:cNvPr id="0" name=""/>
        <dsp:cNvSpPr/>
      </dsp:nvSpPr>
      <dsp:spPr>
        <a:xfrm>
          <a:off x="0" y="564321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22CC293-382F-48D9-9CB6-0801E3FFCE7A}">
      <dsp:nvSpPr>
        <dsp:cNvPr id="0" name=""/>
        <dsp:cNvSpPr/>
      </dsp:nvSpPr>
      <dsp:spPr>
        <a:xfrm>
          <a:off x="0" y="5643212"/>
          <a:ext cx="6029324" cy="4704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kern="1200"/>
            <a:t>                                 Program 1000 Projektna i prostorno planska dokumentacija</a:t>
          </a:r>
        </a:p>
      </dsp:txBody>
      <dsp:txXfrm>
        <a:off x="0" y="5643212"/>
        <a:ext cx="6029324" cy="470420"/>
      </dsp:txXfrm>
    </dsp:sp>
    <dsp:sp modelId="{FB2D9B46-5726-4873-8CAE-F1DF6A78B616}">
      <dsp:nvSpPr>
        <dsp:cNvPr id="0" name=""/>
        <dsp:cNvSpPr/>
      </dsp:nvSpPr>
      <dsp:spPr>
        <a:xfrm>
          <a:off x="0" y="611363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183EC12-C926-488D-86F9-33AF28B4E4E6}">
      <dsp:nvSpPr>
        <dsp:cNvPr id="0" name=""/>
        <dsp:cNvSpPr/>
      </dsp:nvSpPr>
      <dsp:spPr>
        <a:xfrm>
          <a:off x="0" y="6113632"/>
          <a:ext cx="6029324" cy="4704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kern="1200"/>
            <a:t>                                 Program 1001 Geodetsko katastarska izmjera</a:t>
          </a:r>
        </a:p>
      </dsp:txBody>
      <dsp:txXfrm>
        <a:off x="0" y="6113632"/>
        <a:ext cx="6029324" cy="470420"/>
      </dsp:txXfrm>
    </dsp:sp>
    <dsp:sp modelId="{60C62E37-0CC1-4D25-9120-D32021E698EF}">
      <dsp:nvSpPr>
        <dsp:cNvPr id="0" name=""/>
        <dsp:cNvSpPr/>
      </dsp:nvSpPr>
      <dsp:spPr>
        <a:xfrm>
          <a:off x="0" y="658405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B66ED72-57FD-4AD5-ABB5-D1F916C26B85}">
      <dsp:nvSpPr>
        <dsp:cNvPr id="0" name=""/>
        <dsp:cNvSpPr/>
      </dsp:nvSpPr>
      <dsp:spPr>
        <a:xfrm>
          <a:off x="0" y="6584052"/>
          <a:ext cx="6029324" cy="4704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kern="1200"/>
            <a:t>                                 Program 1100 Hortikultura</a:t>
          </a:r>
        </a:p>
      </dsp:txBody>
      <dsp:txXfrm>
        <a:off x="0" y="6584052"/>
        <a:ext cx="6029324" cy="470420"/>
      </dsp:txXfrm>
    </dsp:sp>
    <dsp:sp modelId="{6F4ECA5B-2317-445D-AAF4-F3E79A93A716}">
      <dsp:nvSpPr>
        <dsp:cNvPr id="0" name=""/>
        <dsp:cNvSpPr/>
      </dsp:nvSpPr>
      <dsp:spPr>
        <a:xfrm>
          <a:off x="0" y="705447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41E9778-82CC-4CB8-9D58-1DF5EDB4FF86}">
      <dsp:nvSpPr>
        <dsp:cNvPr id="0" name=""/>
        <dsp:cNvSpPr/>
      </dsp:nvSpPr>
      <dsp:spPr>
        <a:xfrm>
          <a:off x="0" y="7054472"/>
          <a:ext cx="6029324" cy="4704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kern="1200"/>
            <a:t>                                 Program 1000 Gospodarenje otpadom</a:t>
          </a:r>
        </a:p>
      </dsp:txBody>
      <dsp:txXfrm>
        <a:off x="0" y="7054472"/>
        <a:ext cx="6029324" cy="470420"/>
      </dsp:txXfrm>
    </dsp:sp>
    <dsp:sp modelId="{645D96A1-2147-44C0-B8F3-9677BBABA411}">
      <dsp:nvSpPr>
        <dsp:cNvPr id="0" name=""/>
        <dsp:cNvSpPr/>
      </dsp:nvSpPr>
      <dsp:spPr>
        <a:xfrm>
          <a:off x="0" y="752489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58330A8-1576-4941-9E03-E7BE094E5B79}">
      <dsp:nvSpPr>
        <dsp:cNvPr id="0" name=""/>
        <dsp:cNvSpPr/>
      </dsp:nvSpPr>
      <dsp:spPr>
        <a:xfrm>
          <a:off x="0" y="7524892"/>
          <a:ext cx="6029324" cy="4704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kern="1200"/>
            <a:t>                                   Program 1001 Projekti za razvoj turizma i otoka</a:t>
          </a:r>
        </a:p>
      </dsp:txBody>
      <dsp:txXfrm>
        <a:off x="0" y="7524892"/>
        <a:ext cx="6029324" cy="470420"/>
      </dsp:txXfrm>
    </dsp:sp>
    <dsp:sp modelId="{D098D849-185D-4551-AC9B-96F8998EB002}">
      <dsp:nvSpPr>
        <dsp:cNvPr id="0" name=""/>
        <dsp:cNvSpPr/>
      </dsp:nvSpPr>
      <dsp:spPr>
        <a:xfrm>
          <a:off x="0" y="799531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61E8BA1-8390-4986-9792-DAA374BBCC71}">
      <dsp:nvSpPr>
        <dsp:cNvPr id="0" name=""/>
        <dsp:cNvSpPr/>
      </dsp:nvSpPr>
      <dsp:spPr>
        <a:xfrm>
          <a:off x="0" y="7995313"/>
          <a:ext cx="6029324" cy="4704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kern="1200"/>
            <a:t>                                 Program 1002 Tekuće pomoći udrugama</a:t>
          </a:r>
        </a:p>
      </dsp:txBody>
      <dsp:txXfrm>
        <a:off x="0" y="7995313"/>
        <a:ext cx="6029324" cy="470420"/>
      </dsp:txXfrm>
    </dsp:sp>
    <dsp:sp modelId="{F3329DD1-669F-4422-B2CF-C4169BB30EC9}">
      <dsp:nvSpPr>
        <dsp:cNvPr id="0" name=""/>
        <dsp:cNvSpPr/>
      </dsp:nvSpPr>
      <dsp:spPr>
        <a:xfrm>
          <a:off x="0" y="846573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6F5DF7A-BBAA-4A6A-9AE3-2706C50E9E0A}">
      <dsp:nvSpPr>
        <dsp:cNvPr id="0" name=""/>
        <dsp:cNvSpPr/>
      </dsp:nvSpPr>
      <dsp:spPr>
        <a:xfrm>
          <a:off x="0" y="8465733"/>
          <a:ext cx="6029324" cy="4704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kern="1200"/>
            <a:t>                                 Program 1003 Projekt biciklističkih staza na području Općine 				Pašman</a:t>
          </a:r>
        </a:p>
      </dsp:txBody>
      <dsp:txXfrm>
        <a:off x="0" y="8465733"/>
        <a:ext cx="6029324" cy="470420"/>
      </dsp:txXfrm>
    </dsp:sp>
    <dsp:sp modelId="{380DD9CA-D02F-4821-BFEC-9CFF921234F6}">
      <dsp:nvSpPr>
        <dsp:cNvPr id="0" name=""/>
        <dsp:cNvSpPr/>
      </dsp:nvSpPr>
      <dsp:spPr>
        <a:xfrm>
          <a:off x="0" y="893615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93C609B-7853-4D44-9678-4E1A73F4F218}">
      <dsp:nvSpPr>
        <dsp:cNvPr id="0" name=""/>
        <dsp:cNvSpPr/>
      </dsp:nvSpPr>
      <dsp:spPr>
        <a:xfrm>
          <a:off x="0" y="8936153"/>
          <a:ext cx="6029324" cy="4704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kern="1200"/>
            <a:t>		  Program 1007 Osvjetljenje mosta Ždrelac</a:t>
          </a:r>
        </a:p>
      </dsp:txBody>
      <dsp:txXfrm>
        <a:off x="0" y="8936153"/>
        <a:ext cx="6029324" cy="4704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A56029E-C9A9-4456-A7F2-0831F2D4DF38}">
      <dsp:nvSpPr>
        <dsp:cNvPr id="0" name=""/>
        <dsp:cNvSpPr/>
      </dsp:nvSpPr>
      <dsp:spPr>
        <a:xfrm>
          <a:off x="0" y="5008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215B545-B7FF-4B36-84B2-A4A88D048F35}">
      <dsp:nvSpPr>
        <dsp:cNvPr id="0" name=""/>
        <dsp:cNvSpPr/>
      </dsp:nvSpPr>
      <dsp:spPr>
        <a:xfrm>
          <a:off x="0" y="5008"/>
          <a:ext cx="6073140" cy="3052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</a:t>
          </a:r>
          <a:r>
            <a:rPr lang="hr-HR" sz="1200" b="1" kern="1200"/>
            <a:t>GLAVA 00105 UO ZA GOSPODARSTVO, DRUŠTVENE DJELATNOSTI I  EU FONDOVE</a:t>
          </a:r>
        </a:p>
      </dsp:txBody>
      <dsp:txXfrm>
        <a:off x="0" y="5008"/>
        <a:ext cx="6073140" cy="305266"/>
      </dsp:txXfrm>
    </dsp:sp>
    <dsp:sp modelId="{4F24FDE0-9921-4BB2-8B3F-3528C2CFD437}">
      <dsp:nvSpPr>
        <dsp:cNvPr id="0" name=""/>
        <dsp:cNvSpPr/>
      </dsp:nvSpPr>
      <dsp:spPr>
        <a:xfrm>
          <a:off x="0" y="310275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4F8413C-15DF-4131-8A7C-519AA4AC0611}">
      <dsp:nvSpPr>
        <dsp:cNvPr id="0" name=""/>
        <dsp:cNvSpPr/>
      </dsp:nvSpPr>
      <dsp:spPr>
        <a:xfrm>
          <a:off x="0" y="310275"/>
          <a:ext cx="6061284" cy="3972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                        Program 1000 Redovna djelatnost Općinskog vijeća</a:t>
          </a:r>
        </a:p>
      </dsp:txBody>
      <dsp:txXfrm>
        <a:off x="0" y="310275"/>
        <a:ext cx="6061284" cy="397265"/>
      </dsp:txXfrm>
    </dsp:sp>
    <dsp:sp modelId="{C86CB260-0E24-4903-8301-C9F4575748BB}">
      <dsp:nvSpPr>
        <dsp:cNvPr id="0" name=""/>
        <dsp:cNvSpPr/>
      </dsp:nvSpPr>
      <dsp:spPr>
        <a:xfrm>
          <a:off x="0" y="707540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BC926D-B220-4526-AD51-768E2EA9AC43}">
      <dsp:nvSpPr>
        <dsp:cNvPr id="0" name=""/>
        <dsp:cNvSpPr/>
      </dsp:nvSpPr>
      <dsp:spPr>
        <a:xfrm>
          <a:off x="0" y="707540"/>
          <a:ext cx="4923418" cy="466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                          Program 1001 Financiranje redovnih aktivnosti 			         općinskih tijela</a:t>
          </a:r>
        </a:p>
      </dsp:txBody>
      <dsp:txXfrm>
        <a:off x="0" y="707540"/>
        <a:ext cx="4923418" cy="466365"/>
      </dsp:txXfrm>
    </dsp:sp>
    <dsp:sp modelId="{7ADA5C4E-2DA8-464C-846F-D68C597CB8CF}">
      <dsp:nvSpPr>
        <dsp:cNvPr id="0" name=""/>
        <dsp:cNvSpPr/>
      </dsp:nvSpPr>
      <dsp:spPr>
        <a:xfrm>
          <a:off x="0" y="1173905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E311DAD-294C-47A2-8E04-63B11997620D}">
      <dsp:nvSpPr>
        <dsp:cNvPr id="0" name=""/>
        <dsp:cNvSpPr/>
      </dsp:nvSpPr>
      <dsp:spPr>
        <a:xfrm>
          <a:off x="0" y="1173905"/>
          <a:ext cx="6073140" cy="3052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                          Program 1000 Redovna djelatnost uo opće poslove, kom. sustav i financije</a:t>
          </a:r>
        </a:p>
      </dsp:txBody>
      <dsp:txXfrm>
        <a:off x="0" y="1173905"/>
        <a:ext cx="6073140" cy="305266"/>
      </dsp:txXfrm>
    </dsp:sp>
    <dsp:sp modelId="{5AD003AF-213E-41C9-861C-C338220F3396}">
      <dsp:nvSpPr>
        <dsp:cNvPr id="0" name=""/>
        <dsp:cNvSpPr/>
      </dsp:nvSpPr>
      <dsp:spPr>
        <a:xfrm>
          <a:off x="0" y="1479172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1AAE8A1-698D-46C0-8253-CF0585FC564D}">
      <dsp:nvSpPr>
        <dsp:cNvPr id="0" name=""/>
        <dsp:cNvSpPr/>
      </dsp:nvSpPr>
      <dsp:spPr>
        <a:xfrm>
          <a:off x="0" y="1479172"/>
          <a:ext cx="6073140" cy="3052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                           Program 1000 Izgradnja komunalne infrastrukture</a:t>
          </a:r>
        </a:p>
      </dsp:txBody>
      <dsp:txXfrm>
        <a:off x="0" y="1479172"/>
        <a:ext cx="6073140" cy="305266"/>
      </dsp:txXfrm>
    </dsp:sp>
    <dsp:sp modelId="{32923E1A-9387-46E4-BA17-741ADF8CB7E6}">
      <dsp:nvSpPr>
        <dsp:cNvPr id="0" name=""/>
        <dsp:cNvSpPr/>
      </dsp:nvSpPr>
      <dsp:spPr>
        <a:xfrm>
          <a:off x="0" y="1784439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EE324A8-B044-41FE-873C-0C71B54726FD}">
      <dsp:nvSpPr>
        <dsp:cNvPr id="0" name=""/>
        <dsp:cNvSpPr/>
      </dsp:nvSpPr>
      <dsp:spPr>
        <a:xfrm>
          <a:off x="0" y="1784439"/>
          <a:ext cx="6073140" cy="3052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                          Program 1000 Javne potrebe u kulturi</a:t>
          </a:r>
        </a:p>
      </dsp:txBody>
      <dsp:txXfrm>
        <a:off x="0" y="1784439"/>
        <a:ext cx="6073140" cy="305266"/>
      </dsp:txXfrm>
    </dsp:sp>
    <dsp:sp modelId="{817D3DEA-637C-48A4-A297-A964A4664D2C}">
      <dsp:nvSpPr>
        <dsp:cNvPr id="0" name=""/>
        <dsp:cNvSpPr/>
      </dsp:nvSpPr>
      <dsp:spPr>
        <a:xfrm>
          <a:off x="0" y="2089706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8086AF6-5833-4146-A684-E3566B8862AC}">
      <dsp:nvSpPr>
        <dsp:cNvPr id="0" name=""/>
        <dsp:cNvSpPr/>
      </dsp:nvSpPr>
      <dsp:spPr>
        <a:xfrm>
          <a:off x="0" y="2089706"/>
          <a:ext cx="6073140" cy="3052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                           Program 1001 Razvoj sporta i rekreacije</a:t>
          </a:r>
        </a:p>
      </dsp:txBody>
      <dsp:txXfrm>
        <a:off x="0" y="2089706"/>
        <a:ext cx="6073140" cy="305266"/>
      </dsp:txXfrm>
    </dsp:sp>
    <dsp:sp modelId="{993820A3-150C-4B1F-865D-407B58AC0935}">
      <dsp:nvSpPr>
        <dsp:cNvPr id="0" name=""/>
        <dsp:cNvSpPr/>
      </dsp:nvSpPr>
      <dsp:spPr>
        <a:xfrm>
          <a:off x="0" y="2394973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6C7875E-FDBC-4417-A259-9C37CA4CF68E}">
      <dsp:nvSpPr>
        <dsp:cNvPr id="0" name=""/>
        <dsp:cNvSpPr/>
      </dsp:nvSpPr>
      <dsp:spPr>
        <a:xfrm>
          <a:off x="0" y="2394973"/>
          <a:ext cx="6073140" cy="3052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                           Program 1002 Školstvo, zdravstvo i socijalna skrb</a:t>
          </a:r>
        </a:p>
      </dsp:txBody>
      <dsp:txXfrm>
        <a:off x="0" y="2394973"/>
        <a:ext cx="6073140" cy="305266"/>
      </dsp:txXfrm>
    </dsp:sp>
    <dsp:sp modelId="{4B482BCE-E023-4C92-BB4F-00DABC381D7E}">
      <dsp:nvSpPr>
        <dsp:cNvPr id="0" name=""/>
        <dsp:cNvSpPr/>
      </dsp:nvSpPr>
      <dsp:spPr>
        <a:xfrm>
          <a:off x="0" y="2700240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FDFDB39-B85A-45A4-8AEF-55DDEADC42B5}">
      <dsp:nvSpPr>
        <dsp:cNvPr id="0" name=""/>
        <dsp:cNvSpPr/>
      </dsp:nvSpPr>
      <dsp:spPr>
        <a:xfrm>
          <a:off x="0" y="2700240"/>
          <a:ext cx="6073140" cy="3052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                           Program 1004 Dom za stare i nemoćne</a:t>
          </a:r>
        </a:p>
      </dsp:txBody>
      <dsp:txXfrm>
        <a:off x="0" y="2700240"/>
        <a:ext cx="6073140" cy="305266"/>
      </dsp:txXfrm>
    </dsp:sp>
    <dsp:sp modelId="{9E8932C2-5399-4F57-9CE1-DF6A2F4C63DD}">
      <dsp:nvSpPr>
        <dsp:cNvPr id="0" name=""/>
        <dsp:cNvSpPr/>
      </dsp:nvSpPr>
      <dsp:spPr>
        <a:xfrm>
          <a:off x="0" y="3005507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89E492C-5C8A-47A4-8D89-F17FD0AF5B8E}">
      <dsp:nvSpPr>
        <dsp:cNvPr id="0" name=""/>
        <dsp:cNvSpPr/>
      </dsp:nvSpPr>
      <dsp:spPr>
        <a:xfrm>
          <a:off x="0" y="3005507"/>
          <a:ext cx="6073140" cy="3052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                            Program1005 Projekt ulaganja u objekte dječjih vrtića</a:t>
          </a:r>
        </a:p>
      </dsp:txBody>
      <dsp:txXfrm>
        <a:off x="0" y="3005507"/>
        <a:ext cx="6073140" cy="305266"/>
      </dsp:txXfrm>
    </dsp:sp>
    <dsp:sp modelId="{A4818DA1-1EF4-41A5-8385-88474D828798}">
      <dsp:nvSpPr>
        <dsp:cNvPr id="0" name=""/>
        <dsp:cNvSpPr/>
      </dsp:nvSpPr>
      <dsp:spPr>
        <a:xfrm>
          <a:off x="0" y="3310774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8772FCC-6EC4-46F2-BC6A-F4EA4436C92B}">
      <dsp:nvSpPr>
        <dsp:cNvPr id="0" name=""/>
        <dsp:cNvSpPr/>
      </dsp:nvSpPr>
      <dsp:spPr>
        <a:xfrm>
          <a:off x="0" y="3310774"/>
          <a:ext cx="6073140" cy="3052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                            Program 0100 Zaštita od požara i civilna zaštita</a:t>
          </a:r>
        </a:p>
      </dsp:txBody>
      <dsp:txXfrm>
        <a:off x="0" y="3310774"/>
        <a:ext cx="6073140" cy="305266"/>
      </dsp:txXfrm>
    </dsp:sp>
    <dsp:sp modelId="{DC090B02-FD8D-4A9B-9B19-775CADBE18B3}">
      <dsp:nvSpPr>
        <dsp:cNvPr id="0" name=""/>
        <dsp:cNvSpPr/>
      </dsp:nvSpPr>
      <dsp:spPr>
        <a:xfrm>
          <a:off x="0" y="3616041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03D958B-FE54-479A-9065-C63B60B4B55C}">
      <dsp:nvSpPr>
        <dsp:cNvPr id="0" name=""/>
        <dsp:cNvSpPr/>
      </dsp:nvSpPr>
      <dsp:spPr>
        <a:xfrm>
          <a:off x="0" y="3616041"/>
          <a:ext cx="6073140" cy="3052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                           Program 1001 Organiziranje i provođenje zaštite i spašavanja</a:t>
          </a:r>
        </a:p>
      </dsp:txBody>
      <dsp:txXfrm>
        <a:off x="0" y="3616041"/>
        <a:ext cx="6073140" cy="305266"/>
      </dsp:txXfrm>
    </dsp:sp>
    <dsp:sp modelId="{9A95E073-DDFE-409B-89B6-C05A79A9B8EE}">
      <dsp:nvSpPr>
        <dsp:cNvPr id="0" name=""/>
        <dsp:cNvSpPr/>
      </dsp:nvSpPr>
      <dsp:spPr>
        <a:xfrm>
          <a:off x="0" y="3921308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B97D96C-9382-485C-B346-F8F6BEEF284C}">
      <dsp:nvSpPr>
        <dsp:cNvPr id="0" name=""/>
        <dsp:cNvSpPr/>
      </dsp:nvSpPr>
      <dsp:spPr>
        <a:xfrm>
          <a:off x="0" y="3921308"/>
          <a:ext cx="6073140" cy="3052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                            Program 1000 Projektna i prostorno planska dokumentacija</a:t>
          </a:r>
        </a:p>
      </dsp:txBody>
      <dsp:txXfrm>
        <a:off x="0" y="3921308"/>
        <a:ext cx="6073140" cy="305266"/>
      </dsp:txXfrm>
    </dsp:sp>
    <dsp:sp modelId="{D29AB533-E9F8-40DC-BDFB-A48EF7E36F6F}">
      <dsp:nvSpPr>
        <dsp:cNvPr id="0" name=""/>
        <dsp:cNvSpPr/>
      </dsp:nvSpPr>
      <dsp:spPr>
        <a:xfrm>
          <a:off x="0" y="4226575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9ECDF30-8E37-461F-8115-A9BCBC36B5B1}">
      <dsp:nvSpPr>
        <dsp:cNvPr id="0" name=""/>
        <dsp:cNvSpPr/>
      </dsp:nvSpPr>
      <dsp:spPr>
        <a:xfrm>
          <a:off x="0" y="4226575"/>
          <a:ext cx="6073140" cy="3052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                             Program 1002 Hrvatski otočni proizvod</a:t>
          </a:r>
        </a:p>
      </dsp:txBody>
      <dsp:txXfrm>
        <a:off x="0" y="4226575"/>
        <a:ext cx="6073140" cy="305266"/>
      </dsp:txXfrm>
    </dsp:sp>
    <dsp:sp modelId="{340AA91A-EC49-4D17-BF24-A568C1985457}">
      <dsp:nvSpPr>
        <dsp:cNvPr id="0" name=""/>
        <dsp:cNvSpPr/>
      </dsp:nvSpPr>
      <dsp:spPr>
        <a:xfrm>
          <a:off x="0" y="4531842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E7A54A1-5D92-4A8F-B01A-720B5BC0D4B8}">
      <dsp:nvSpPr>
        <dsp:cNvPr id="0" name=""/>
        <dsp:cNvSpPr/>
      </dsp:nvSpPr>
      <dsp:spPr>
        <a:xfrm>
          <a:off x="0" y="4531842"/>
          <a:ext cx="6073140" cy="3052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                            Program 1001 Projekti za razvoj turizma i otoka</a:t>
          </a:r>
        </a:p>
      </dsp:txBody>
      <dsp:txXfrm>
        <a:off x="0" y="4531842"/>
        <a:ext cx="6073140" cy="305266"/>
      </dsp:txXfrm>
    </dsp:sp>
    <dsp:sp modelId="{44A3B482-9E20-48FB-BC04-CC3CB771B227}">
      <dsp:nvSpPr>
        <dsp:cNvPr id="0" name=""/>
        <dsp:cNvSpPr/>
      </dsp:nvSpPr>
      <dsp:spPr>
        <a:xfrm>
          <a:off x="0" y="4837109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9481A35-4A03-4860-9FA9-20770CEEB515}">
      <dsp:nvSpPr>
        <dsp:cNvPr id="0" name=""/>
        <dsp:cNvSpPr/>
      </dsp:nvSpPr>
      <dsp:spPr>
        <a:xfrm>
          <a:off x="0" y="4837109"/>
          <a:ext cx="6073140" cy="3052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                            Program 1002 Tekuća pomoć udrugama</a:t>
          </a:r>
        </a:p>
      </dsp:txBody>
      <dsp:txXfrm>
        <a:off x="0" y="4837109"/>
        <a:ext cx="6073140" cy="305266"/>
      </dsp:txXfrm>
    </dsp:sp>
    <dsp:sp modelId="{7546B1F2-EFDF-4220-ACC4-02F63205BEEB}">
      <dsp:nvSpPr>
        <dsp:cNvPr id="0" name=""/>
        <dsp:cNvSpPr/>
      </dsp:nvSpPr>
      <dsp:spPr>
        <a:xfrm>
          <a:off x="0" y="5142376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19E1EA9-F505-4AC4-A987-772145719EEF}">
      <dsp:nvSpPr>
        <dsp:cNvPr id="0" name=""/>
        <dsp:cNvSpPr/>
      </dsp:nvSpPr>
      <dsp:spPr>
        <a:xfrm>
          <a:off x="0" y="5142376"/>
          <a:ext cx="6073140" cy="3052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                            Program 1005 Realizacija projekta Južni Pašman</a:t>
          </a:r>
        </a:p>
      </dsp:txBody>
      <dsp:txXfrm>
        <a:off x="0" y="5142376"/>
        <a:ext cx="6073140" cy="305266"/>
      </dsp:txXfrm>
    </dsp:sp>
    <dsp:sp modelId="{73FD07C5-0042-474B-A7AE-3230A6FF6C2B}">
      <dsp:nvSpPr>
        <dsp:cNvPr id="0" name=""/>
        <dsp:cNvSpPr/>
      </dsp:nvSpPr>
      <dsp:spPr>
        <a:xfrm>
          <a:off x="0" y="5447643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4A0D0D-D68B-468B-8A0D-A4ED68197D7A}">
      <dsp:nvSpPr>
        <dsp:cNvPr id="0" name=""/>
        <dsp:cNvSpPr/>
      </dsp:nvSpPr>
      <dsp:spPr>
        <a:xfrm>
          <a:off x="0" y="5447643"/>
          <a:ext cx="6073140" cy="3052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                            Program 1008 Strategija razvoja turizma</a:t>
          </a:r>
        </a:p>
      </dsp:txBody>
      <dsp:txXfrm>
        <a:off x="0" y="5447643"/>
        <a:ext cx="6073140" cy="305266"/>
      </dsp:txXfrm>
    </dsp:sp>
    <dsp:sp modelId="{C6F2BFC1-76D9-429B-B112-4D1B3334922E}">
      <dsp:nvSpPr>
        <dsp:cNvPr id="0" name=""/>
        <dsp:cNvSpPr/>
      </dsp:nvSpPr>
      <dsp:spPr>
        <a:xfrm>
          <a:off x="0" y="5752910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F0CF23-A84E-4273-A71D-A881E4851B05}">
      <dsp:nvSpPr>
        <dsp:cNvPr id="0" name=""/>
        <dsp:cNvSpPr/>
      </dsp:nvSpPr>
      <dsp:spPr>
        <a:xfrm>
          <a:off x="0" y="5752910"/>
          <a:ext cx="6073140" cy="3052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                             Program 1001 Program potpore za poticanje poduzetništva</a:t>
          </a:r>
        </a:p>
      </dsp:txBody>
      <dsp:txXfrm>
        <a:off x="0" y="5752910"/>
        <a:ext cx="6073140" cy="305266"/>
      </dsp:txXfrm>
    </dsp:sp>
    <dsp:sp modelId="{050E4E2B-4FAC-4184-B1BD-B311223C189D}">
      <dsp:nvSpPr>
        <dsp:cNvPr id="0" name=""/>
        <dsp:cNvSpPr/>
      </dsp:nvSpPr>
      <dsp:spPr>
        <a:xfrm>
          <a:off x="0" y="6058177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F1A52FC-039F-45E9-B8CF-9DB8358ABB7D}">
      <dsp:nvSpPr>
        <dsp:cNvPr id="0" name=""/>
        <dsp:cNvSpPr/>
      </dsp:nvSpPr>
      <dsp:spPr>
        <a:xfrm>
          <a:off x="0" y="6058177"/>
          <a:ext cx="6073140" cy="3052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                            Program 1001 Program potpore poljoprivredi i ruralnom razvoju</a:t>
          </a:r>
        </a:p>
      </dsp:txBody>
      <dsp:txXfrm>
        <a:off x="0" y="6058177"/>
        <a:ext cx="6073140" cy="305266"/>
      </dsp:txXfrm>
    </dsp:sp>
    <dsp:sp modelId="{4B430680-EF8C-49BD-A933-5D29CE8309EF}">
      <dsp:nvSpPr>
        <dsp:cNvPr id="0" name=""/>
        <dsp:cNvSpPr/>
      </dsp:nvSpPr>
      <dsp:spPr>
        <a:xfrm>
          <a:off x="0" y="6363443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B23A5E7-B8B9-4358-9DB6-4646A2D88E92}">
      <dsp:nvSpPr>
        <dsp:cNvPr id="0" name=""/>
        <dsp:cNvSpPr/>
      </dsp:nvSpPr>
      <dsp:spPr>
        <a:xfrm>
          <a:off x="0" y="6363443"/>
          <a:ext cx="6073140" cy="3052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                            Program 1001 Postavljanje prometnih uspornika</a:t>
          </a:r>
        </a:p>
      </dsp:txBody>
      <dsp:txXfrm>
        <a:off x="0" y="6363443"/>
        <a:ext cx="6073140" cy="305266"/>
      </dsp:txXfrm>
    </dsp:sp>
    <dsp:sp modelId="{CD71C4BE-90B3-4200-B2DE-60275959D1F3}">
      <dsp:nvSpPr>
        <dsp:cNvPr id="0" name=""/>
        <dsp:cNvSpPr/>
      </dsp:nvSpPr>
      <dsp:spPr>
        <a:xfrm>
          <a:off x="0" y="6668710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75CEFF-3C5E-47CC-AA2E-6FBDC7049356}">
      <dsp:nvSpPr>
        <dsp:cNvPr id="0" name=""/>
        <dsp:cNvSpPr/>
      </dsp:nvSpPr>
      <dsp:spPr>
        <a:xfrm>
          <a:off x="0" y="6668710"/>
          <a:ext cx="6073140" cy="3052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                           Program 1001 Izgradnja svjetlovodne distribucije</a:t>
          </a:r>
        </a:p>
      </dsp:txBody>
      <dsp:txXfrm>
        <a:off x="0" y="6668710"/>
        <a:ext cx="6073140" cy="305266"/>
      </dsp:txXfrm>
    </dsp:sp>
    <dsp:sp modelId="{EE163E9F-157A-4BCD-9FE6-9917EBA3CFF4}">
      <dsp:nvSpPr>
        <dsp:cNvPr id="0" name=""/>
        <dsp:cNvSpPr/>
      </dsp:nvSpPr>
      <dsp:spPr>
        <a:xfrm>
          <a:off x="0" y="6973977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3B73360-E214-4A9A-863C-1EBE56E40AD9}">
      <dsp:nvSpPr>
        <dsp:cNvPr id="0" name=""/>
        <dsp:cNvSpPr/>
      </dsp:nvSpPr>
      <dsp:spPr>
        <a:xfrm>
          <a:off x="0" y="6973977"/>
          <a:ext cx="6073140" cy="3052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kern="1200"/>
            <a:t>GLAVA 00106 DJEČJI VRTIĆ BODULIĆ</a:t>
          </a:r>
          <a:endParaRPr lang="hr-HR" sz="1200" b="0" kern="1200"/>
        </a:p>
      </dsp:txBody>
      <dsp:txXfrm>
        <a:off x="0" y="6973977"/>
        <a:ext cx="6073140" cy="305266"/>
      </dsp:txXfrm>
    </dsp:sp>
    <dsp:sp modelId="{EFB60E2C-937A-4701-B200-C3D7468EADF7}">
      <dsp:nvSpPr>
        <dsp:cNvPr id="0" name=""/>
        <dsp:cNvSpPr/>
      </dsp:nvSpPr>
      <dsp:spPr>
        <a:xfrm>
          <a:off x="0" y="7279244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E2E4A7B-48A3-4263-BB32-FD6E9E02BD1E}">
      <dsp:nvSpPr>
        <dsp:cNvPr id="0" name=""/>
        <dsp:cNvSpPr/>
      </dsp:nvSpPr>
      <dsp:spPr>
        <a:xfrm>
          <a:off x="0" y="7279244"/>
          <a:ext cx="6073140" cy="3052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i="0" kern="1200"/>
            <a:t>                           Program 1002 Školstvo, zdravstvo i socijalna skrb </a:t>
          </a:r>
          <a:endParaRPr lang="hr-HR" sz="1200" b="0" kern="1200"/>
        </a:p>
      </dsp:txBody>
      <dsp:txXfrm>
        <a:off x="0" y="7279244"/>
        <a:ext cx="6073140" cy="30526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B292B-B8E7-40D4-BA5A-4A0AB649A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2713</TotalTime>
  <Pages>20</Pages>
  <Words>4057</Words>
  <Characters>23129</Characters>
  <Application>Microsoft Office Word</Application>
  <DocSecurity>0</DocSecurity>
  <Lines>192</Lines>
  <Paragraphs>54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Vodič za građane</vt:lpstr>
      <vt:lpstr>Vodič za građane</vt:lpstr>
    </vt:vector>
  </TitlesOfParts>
  <Company>Hewlett-Packard</Company>
  <LinksUpToDate>false</LinksUpToDate>
  <CharactersWithSpaces>27132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Vodič za građane</dc:title>
  <dc:subject/>
  <dc:creator>MOBES</dc:creator>
  <cp:keywords/>
  <dc:description/>
  <cp:lastModifiedBy>MOBES KVALITETA</cp:lastModifiedBy>
  <cp:revision>10</cp:revision>
  <cp:lastPrinted>2024-01-11T13:18:00Z</cp:lastPrinted>
  <dcterms:created xsi:type="dcterms:W3CDTF">2025-01-15T11:01:00Z</dcterms:created>
  <dcterms:modified xsi:type="dcterms:W3CDTF">2025-12-22T23:46:00Z</dcterms:modified>
</cp:coreProperties>
</file>